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3F" w:rsidRDefault="00A40A3F" w:rsidP="00A40A3F">
      <w:pPr>
        <w:spacing w:after="0" w:line="240" w:lineRule="auto"/>
        <w:ind w:firstLine="709"/>
        <w:jc w:val="center"/>
        <w:rPr>
          <w:b/>
        </w:rPr>
      </w:pPr>
      <w:bookmarkStart w:id="0" w:name="_GoBack"/>
      <w:r w:rsidRPr="00A40A3F">
        <w:rPr>
          <w:b/>
        </w:rPr>
        <w:t>VI Всероссийский конкурс проектов инициативного бюджетирования</w:t>
      </w:r>
      <w:bookmarkEnd w:id="0"/>
    </w:p>
    <w:p w:rsidR="00A40A3F" w:rsidRPr="00A40A3F" w:rsidRDefault="00A40A3F" w:rsidP="00A40A3F">
      <w:pPr>
        <w:spacing w:after="0" w:line="240" w:lineRule="auto"/>
        <w:ind w:firstLine="709"/>
        <w:jc w:val="center"/>
        <w:rPr>
          <w:b/>
        </w:rPr>
      </w:pPr>
    </w:p>
    <w:p w:rsidR="00A40A3F" w:rsidRDefault="00A40A3F" w:rsidP="00A40A3F">
      <w:pPr>
        <w:spacing w:after="0" w:line="240" w:lineRule="auto"/>
        <w:ind w:firstLine="709"/>
        <w:jc w:val="both"/>
      </w:pPr>
      <w:r>
        <w:t xml:space="preserve">Начался прием заявок для участия в VI Всероссийском конкурсе проектов инициативного бюджетирования на сайте </w:t>
      </w:r>
      <w:hyperlink r:id="rId4" w:history="1">
        <w:r w:rsidRPr="00C856AE">
          <w:rPr>
            <w:rStyle w:val="a3"/>
          </w:rPr>
          <w:t>www.budget4me.</w:t>
        </w:r>
        <w:r w:rsidRPr="00C856AE">
          <w:rPr>
            <w:rStyle w:val="a3"/>
            <w:lang w:val="en-US"/>
          </w:rPr>
          <w:t>ru</w:t>
        </w:r>
      </w:hyperlink>
      <w:r>
        <w:t xml:space="preserve"> (далее - конкурс). С 2020 года организатором конкурса является федеральное государственное бюджетное учреждение «Научно-исследовательский финансовый институт Министерства финансов Российской Федерации» (далее - НИФИ Минфина России) (</w:t>
      </w:r>
      <w:hyperlink r:id="rId5" w:history="1">
        <w:r w:rsidRPr="00C856AE">
          <w:rPr>
            <w:rStyle w:val="a3"/>
          </w:rPr>
          <w:t>www.nifi.ru</w:t>
        </w:r>
      </w:hyperlink>
      <w:r>
        <w:t>).</w:t>
      </w:r>
    </w:p>
    <w:p w:rsidR="00A40A3F" w:rsidRDefault="00A40A3F" w:rsidP="00A40A3F">
      <w:pPr>
        <w:spacing w:after="0" w:line="240" w:lineRule="auto"/>
        <w:ind w:firstLine="709"/>
        <w:jc w:val="both"/>
      </w:pPr>
      <w:r>
        <w:t xml:space="preserve">Победители конкурса будут определены по четырём номинациям: «общественное участие», «общественное партнерство», «самый инновационный проект» и «проект школьного и молодежного инициативного бюджетирования». Победители в номинациях получат денежную премию в размере 100 000 рублей для </w:t>
      </w:r>
      <w:proofErr w:type="spellStart"/>
      <w:r>
        <w:t>софинансирования</w:t>
      </w:r>
      <w:proofErr w:type="spellEnd"/>
      <w:r>
        <w:t xml:space="preserve"> новых проектов. Торжественное награждение победителей состоится в сентябре 2022 года.</w:t>
      </w:r>
    </w:p>
    <w:p w:rsidR="00A40A3F" w:rsidRDefault="00A40A3F" w:rsidP="00A40A3F">
      <w:pPr>
        <w:spacing w:after="0" w:line="240" w:lineRule="auto"/>
        <w:ind w:firstLine="709"/>
        <w:jc w:val="both"/>
      </w:pPr>
      <w:r>
        <w:t xml:space="preserve">К участию в конкурсе допускаются проекты, реализованные на территории субъектов Российской Федерации в 2021 году. Конкурс пройдет в два этапа. До 15 июня 2022 г. будут отобраны 25 проектов, соответствующих критериям конкурса и набравших большинство голосов по итогам голосования на сайте </w:t>
      </w:r>
      <w:hyperlink r:id="rId6" w:history="1">
        <w:r w:rsidRPr="00C856AE">
          <w:rPr>
            <w:rStyle w:val="a3"/>
          </w:rPr>
          <w:t>www.budget4me.ru</w:t>
        </w:r>
      </w:hyperlink>
      <w:r>
        <w:t xml:space="preserve">. Победители конкурса по четырем номинациям VI Всероссийского конкурса проектов инициативного бюджетирования определяются решением конкурсной комиссии на втором этапе, из 25 отобранных на сайте проектов. </w:t>
      </w:r>
    </w:p>
    <w:p w:rsidR="00A40A3F" w:rsidRDefault="00A40A3F" w:rsidP="00A40A3F">
      <w:pPr>
        <w:spacing w:after="0" w:line="240" w:lineRule="auto"/>
        <w:ind w:firstLine="709"/>
        <w:jc w:val="both"/>
      </w:pPr>
      <w:r>
        <w:t xml:space="preserve">Положение о конкурсе и состав конкурсной комиссии опубликованы на сайте </w:t>
      </w:r>
      <w:hyperlink r:id="rId7" w:history="1">
        <w:r w:rsidRPr="00C856AE">
          <w:rPr>
            <w:rStyle w:val="a3"/>
          </w:rPr>
          <w:t>www.budget4me.n1</w:t>
        </w:r>
      </w:hyperlink>
      <w:r>
        <w:t xml:space="preserve">. </w:t>
      </w:r>
    </w:p>
    <w:p w:rsidR="00AE0AFD" w:rsidRDefault="00A40A3F" w:rsidP="00A40A3F">
      <w:pPr>
        <w:spacing w:after="0" w:line="240" w:lineRule="auto"/>
        <w:ind w:firstLine="709"/>
        <w:jc w:val="both"/>
      </w:pPr>
      <w:r>
        <w:t xml:space="preserve">Координатор конкурса - научный сотрудник Центра инициативного бюджетированию НИФИ Минфина России </w:t>
      </w:r>
      <w:proofErr w:type="spellStart"/>
      <w:r>
        <w:t>Кураколов</w:t>
      </w:r>
      <w:proofErr w:type="spellEnd"/>
      <w:r>
        <w:t xml:space="preserve"> Михаил Владимирович, </w:t>
      </w:r>
      <w:proofErr w:type="spellStart"/>
      <w:proofErr w:type="gramStart"/>
      <w:r>
        <w:t>эл.почта</w:t>
      </w:r>
      <w:proofErr w:type="spellEnd"/>
      <w:proofErr w:type="gramEnd"/>
      <w:r>
        <w:t>: mkurakolov@nifi.ru, +7 (495) 699-37-07.</w:t>
      </w:r>
    </w:p>
    <w:sectPr w:rsidR="00AE0AFD" w:rsidSect="00A40A3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3F"/>
    <w:rsid w:val="00A40A3F"/>
    <w:rsid w:val="00AE0AFD"/>
    <w:rsid w:val="00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5757C-7B24-41F0-A41C-5019545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dget4me.n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4me.ru" TargetMode="External"/><Relationship Id="rId5" Type="http://schemas.openxmlformats.org/officeDocument/2006/relationships/hyperlink" Target="http://www.nifi.ru" TargetMode="External"/><Relationship Id="rId4" Type="http://schemas.openxmlformats.org/officeDocument/2006/relationships/hyperlink" Target="http://www.budget4m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2022-04-26T13:59:00Z</dcterms:created>
  <dcterms:modified xsi:type="dcterms:W3CDTF">2022-04-26T13:59:00Z</dcterms:modified>
</cp:coreProperties>
</file>