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D1" w:rsidRPr="001809D1" w:rsidRDefault="001809D1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09D1">
        <w:rPr>
          <w:rFonts w:ascii="Times New Roman" w:hAnsi="Times New Roman" w:cs="Times New Roman"/>
          <w:sz w:val="28"/>
          <w:szCs w:val="28"/>
        </w:rPr>
        <w:t>Утверждены</w:t>
      </w:r>
    </w:p>
    <w:p w:rsidR="00527681" w:rsidRDefault="00527681" w:rsidP="005276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1809D1" w:rsidRDefault="00527681" w:rsidP="005276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27681" w:rsidRPr="00527681" w:rsidRDefault="00527681" w:rsidP="00527681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муниципального</w:t>
      </w:r>
    </w:p>
    <w:p w:rsidR="00527681" w:rsidRDefault="00527681" w:rsidP="005276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27681" w:rsidRPr="00A25712" w:rsidRDefault="00A25712" w:rsidP="00527681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A25712">
        <w:rPr>
          <w:rFonts w:ascii="Times New Roman" w:hAnsi="Times New Roman" w:cs="Times New Roman"/>
        </w:rPr>
        <w:t>образования)</w:t>
      </w:r>
    </w:p>
    <w:p w:rsidR="001809D1" w:rsidRPr="001809D1" w:rsidRDefault="001809D1" w:rsidP="001809D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</w:t>
      </w:r>
      <w:r w:rsidR="00A25712">
        <w:rPr>
          <w:rFonts w:ascii="Times New Roman" w:hAnsi="Times New Roman" w:cs="Times New Roman"/>
          <w:sz w:val="28"/>
          <w:szCs w:val="28"/>
        </w:rPr>
        <w:t>______________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A25712">
        <w:rPr>
          <w:rFonts w:ascii="Times New Roman" w:hAnsi="Times New Roman" w:cs="Times New Roman"/>
          <w:sz w:val="28"/>
          <w:szCs w:val="28"/>
        </w:rPr>
        <w:t>№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A25712">
        <w:rPr>
          <w:rFonts w:ascii="Times New Roman" w:hAnsi="Times New Roman" w:cs="Times New Roman"/>
          <w:sz w:val="28"/>
          <w:szCs w:val="28"/>
        </w:rPr>
        <w:t>_____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712" w:rsidRDefault="001809D1" w:rsidP="001809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1809D1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1809D1" w:rsidRPr="001809D1" w:rsidRDefault="00A25712" w:rsidP="001809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9D1">
        <w:rPr>
          <w:rFonts w:ascii="Times New Roman" w:hAnsi="Times New Roman" w:cs="Times New Roman"/>
          <w:b/>
          <w:bCs/>
          <w:sz w:val="28"/>
          <w:szCs w:val="28"/>
        </w:rPr>
        <w:t>присвоения, изменения и аннулирования адресов</w:t>
      </w:r>
    </w:p>
    <w:p w:rsidR="001809D1" w:rsidRPr="001809D1" w:rsidRDefault="001809D1" w:rsidP="00180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09D1" w:rsidRPr="001809D1" w:rsidRDefault="001809D1" w:rsidP="001809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09D1" w:rsidRPr="00F071AF" w:rsidRDefault="001809D1" w:rsidP="00F07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1. Настоящие Правила </w:t>
      </w:r>
      <w:r w:rsidR="00F071AF">
        <w:rPr>
          <w:rFonts w:ascii="Times New Roman" w:hAnsi="Times New Roman" w:cs="Times New Roman"/>
          <w:sz w:val="28"/>
          <w:szCs w:val="28"/>
        </w:rPr>
        <w:t xml:space="preserve">разработаны в </w:t>
      </w:r>
      <w:r w:rsidR="00F071AF" w:rsidRPr="001809D1">
        <w:rPr>
          <w:rFonts w:ascii="Times New Roman" w:hAnsi="Times New Roman" w:cs="Times New Roman"/>
          <w:sz w:val="28"/>
          <w:szCs w:val="28"/>
        </w:rPr>
        <w:t>соответствии с Федеральн</w:t>
      </w:r>
      <w:r w:rsidR="00F071AF">
        <w:rPr>
          <w:rFonts w:ascii="Times New Roman" w:hAnsi="Times New Roman" w:cs="Times New Roman"/>
          <w:sz w:val="28"/>
          <w:szCs w:val="28"/>
        </w:rPr>
        <w:t>ым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71AF">
        <w:rPr>
          <w:rFonts w:ascii="Times New Roman" w:hAnsi="Times New Roman" w:cs="Times New Roman"/>
          <w:sz w:val="28"/>
          <w:szCs w:val="28"/>
        </w:rPr>
        <w:t>ом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F071AF">
        <w:rPr>
          <w:rFonts w:ascii="Times New Roman" w:hAnsi="Times New Roman" w:cs="Times New Roman"/>
          <w:sz w:val="28"/>
          <w:szCs w:val="28"/>
        </w:rPr>
        <w:t>«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F071AF">
        <w:rPr>
          <w:rFonts w:ascii="Times New Roman" w:hAnsi="Times New Roman" w:cs="Times New Roman"/>
          <w:sz w:val="28"/>
          <w:szCs w:val="28"/>
        </w:rPr>
        <w:t>«</w:t>
      </w:r>
      <w:r w:rsidR="00F071AF" w:rsidRPr="001809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071AF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</w:t>
      </w:r>
      <w:r w:rsidR="00F071AF" w:rsidRPr="001809D1">
        <w:rPr>
          <w:rFonts w:ascii="Times New Roman" w:hAnsi="Times New Roman" w:cs="Times New Roman"/>
          <w:sz w:val="28"/>
          <w:szCs w:val="28"/>
        </w:rPr>
        <w:t>от 19</w:t>
      </w:r>
      <w:r w:rsidR="00F071AF">
        <w:rPr>
          <w:rFonts w:ascii="Times New Roman" w:hAnsi="Times New Roman" w:cs="Times New Roman"/>
          <w:sz w:val="28"/>
          <w:szCs w:val="28"/>
        </w:rPr>
        <w:t>.11.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 w:rsidR="00F071AF">
        <w:rPr>
          <w:rFonts w:ascii="Times New Roman" w:hAnsi="Times New Roman" w:cs="Times New Roman"/>
          <w:sz w:val="28"/>
          <w:szCs w:val="28"/>
        </w:rPr>
        <w:t>№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 w:rsidR="00F071AF">
        <w:rPr>
          <w:rFonts w:ascii="Times New Roman" w:hAnsi="Times New Roman" w:cs="Times New Roman"/>
          <w:sz w:val="28"/>
          <w:szCs w:val="28"/>
        </w:rPr>
        <w:t xml:space="preserve"> «</w:t>
      </w:r>
      <w:r w:rsidR="00F071AF"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 w:rsidR="00F07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1AF"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 w:rsidR="00F071AF"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 w:rsidRPr="001809D1">
        <w:rPr>
          <w:rFonts w:ascii="Times New Roman" w:hAnsi="Times New Roman" w:cs="Times New Roman"/>
          <w:sz w:val="28"/>
          <w:szCs w:val="28"/>
        </w:rPr>
        <w:t>устанавливают порядок присвоения, изменения и аннулирования адресов</w:t>
      </w:r>
      <w:r w:rsidR="00F071AF">
        <w:rPr>
          <w:rFonts w:ascii="Times New Roman" w:hAnsi="Times New Roman" w:cs="Times New Roman"/>
          <w:sz w:val="28"/>
          <w:szCs w:val="28"/>
        </w:rPr>
        <w:t xml:space="preserve"> на территории ______________________________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F071AF" w:rsidRPr="00907351" w:rsidRDefault="00907351" w:rsidP="001809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(наименование муниципального образования)</w:t>
      </w:r>
    </w:p>
    <w:p w:rsidR="001809D1" w:rsidRPr="001809D1" w:rsidRDefault="001809D1" w:rsidP="009073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2</w:t>
      </w:r>
      <w:r w:rsidR="00907351">
        <w:rPr>
          <w:rFonts w:ascii="Times New Roman" w:hAnsi="Times New Roman" w:cs="Times New Roman"/>
          <w:sz w:val="28"/>
          <w:szCs w:val="28"/>
        </w:rPr>
        <w:t>.</w:t>
      </w:r>
      <w:r w:rsidR="00907351" w:rsidRPr="00907351">
        <w:rPr>
          <w:rFonts w:ascii="Times New Roman" w:hAnsi="Times New Roman" w:cs="Times New Roman"/>
          <w:sz w:val="28"/>
          <w:szCs w:val="28"/>
        </w:rPr>
        <w:t xml:space="preserve"> </w:t>
      </w:r>
      <w:r w:rsidR="00907351">
        <w:rPr>
          <w:rFonts w:ascii="Times New Roman" w:hAnsi="Times New Roman" w:cs="Times New Roman"/>
          <w:sz w:val="28"/>
          <w:szCs w:val="28"/>
        </w:rPr>
        <w:t>В</w:t>
      </w:r>
      <w:r w:rsidR="0090735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Правилах</w:t>
      </w:r>
      <w:r w:rsidR="00907351"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907351">
        <w:rPr>
          <w:rFonts w:ascii="Times New Roman" w:hAnsi="Times New Roman" w:cs="Times New Roman"/>
          <w:sz w:val="28"/>
          <w:szCs w:val="28"/>
        </w:rPr>
        <w:t>п</w:t>
      </w:r>
      <w:r w:rsidRPr="001809D1">
        <w:rPr>
          <w:rFonts w:ascii="Times New Roman" w:hAnsi="Times New Roman" w:cs="Times New Roman"/>
          <w:sz w:val="28"/>
          <w:szCs w:val="28"/>
        </w:rPr>
        <w:t xml:space="preserve">онятия, </w:t>
      </w:r>
      <w:r w:rsidR="00907351">
        <w:rPr>
          <w:rFonts w:ascii="Times New Roman" w:hAnsi="Times New Roman" w:cs="Times New Roman"/>
          <w:sz w:val="28"/>
          <w:szCs w:val="28"/>
        </w:rPr>
        <w:t xml:space="preserve">определенные пунктом 2 </w:t>
      </w:r>
      <w:r w:rsidR="00CF2FE3" w:rsidRPr="00F071AF">
        <w:rPr>
          <w:rFonts w:ascii="Times New Roman" w:hAnsi="Times New Roman" w:cs="Times New Roman"/>
          <w:bCs/>
          <w:sz w:val="28"/>
          <w:szCs w:val="28"/>
        </w:rPr>
        <w:t>Правил</w:t>
      </w:r>
      <w:r w:rsidR="00CF2F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FE3"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 w:rsidR="00CF2FE3">
        <w:rPr>
          <w:rFonts w:ascii="Times New Roman" w:hAnsi="Times New Roman" w:cs="Times New Roman"/>
          <w:bCs/>
          <w:sz w:val="28"/>
          <w:szCs w:val="28"/>
        </w:rPr>
        <w:t>, утвержденных</w:t>
      </w:r>
      <w:r w:rsidR="00CF2FE3">
        <w:rPr>
          <w:rFonts w:ascii="Times New Roman" w:hAnsi="Times New Roman" w:cs="Times New Roman"/>
          <w:sz w:val="28"/>
          <w:szCs w:val="28"/>
        </w:rPr>
        <w:t xml:space="preserve"> </w:t>
      </w:r>
      <w:r w:rsidR="00907351">
        <w:rPr>
          <w:rFonts w:ascii="Times New Roman" w:hAnsi="Times New Roman" w:cs="Times New Roman"/>
          <w:sz w:val="28"/>
          <w:szCs w:val="28"/>
        </w:rPr>
        <w:t>постановлени</w:t>
      </w:r>
      <w:r w:rsidR="00CF2FE3">
        <w:rPr>
          <w:rFonts w:ascii="Times New Roman" w:hAnsi="Times New Roman" w:cs="Times New Roman"/>
          <w:sz w:val="28"/>
          <w:szCs w:val="28"/>
        </w:rPr>
        <w:t>ем</w:t>
      </w:r>
      <w:r w:rsidR="0090735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907351" w:rsidRPr="001809D1">
        <w:rPr>
          <w:rFonts w:ascii="Times New Roman" w:hAnsi="Times New Roman" w:cs="Times New Roman"/>
          <w:sz w:val="28"/>
          <w:szCs w:val="28"/>
        </w:rPr>
        <w:t>от 19</w:t>
      </w:r>
      <w:r w:rsidR="00907351">
        <w:rPr>
          <w:rFonts w:ascii="Times New Roman" w:hAnsi="Times New Roman" w:cs="Times New Roman"/>
          <w:sz w:val="28"/>
          <w:szCs w:val="28"/>
        </w:rPr>
        <w:t>.11.</w:t>
      </w:r>
      <w:r w:rsidR="00907351"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 w:rsidR="00907351">
        <w:rPr>
          <w:rFonts w:ascii="Times New Roman" w:hAnsi="Times New Roman" w:cs="Times New Roman"/>
          <w:sz w:val="28"/>
          <w:szCs w:val="28"/>
        </w:rPr>
        <w:t>№</w:t>
      </w:r>
      <w:r w:rsidR="00907351"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 w:rsidR="00907351">
        <w:rPr>
          <w:rFonts w:ascii="Times New Roman" w:hAnsi="Times New Roman" w:cs="Times New Roman"/>
          <w:sz w:val="28"/>
          <w:szCs w:val="28"/>
        </w:rPr>
        <w:t xml:space="preserve"> «</w:t>
      </w:r>
      <w:r w:rsidR="00907351"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 w:rsidR="00907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351"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 w:rsidR="00907351">
        <w:rPr>
          <w:rFonts w:ascii="Times New Roman" w:hAnsi="Times New Roman" w:cs="Times New Roman"/>
          <w:bCs/>
          <w:sz w:val="28"/>
          <w:szCs w:val="28"/>
        </w:rPr>
        <w:t xml:space="preserve">» (далее – </w:t>
      </w:r>
      <w:r w:rsidR="00CF2FE3">
        <w:rPr>
          <w:rFonts w:ascii="Times New Roman" w:hAnsi="Times New Roman" w:cs="Times New Roman"/>
          <w:bCs/>
          <w:sz w:val="28"/>
          <w:szCs w:val="28"/>
        </w:rPr>
        <w:t>Правила, утвержденные Постановлением Правительства Российской Федерации</w:t>
      </w:r>
      <w:r w:rsidR="006E4CE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E4CEA">
        <w:rPr>
          <w:rFonts w:ascii="Times New Roman" w:hAnsi="Times New Roman" w:cs="Times New Roman"/>
          <w:sz w:val="28"/>
          <w:szCs w:val="28"/>
        </w:rPr>
        <w:t>№ 1221</w:t>
      </w:r>
      <w:r w:rsidR="00907351">
        <w:rPr>
          <w:rFonts w:ascii="Times New Roman" w:hAnsi="Times New Roman" w:cs="Times New Roman"/>
          <w:bCs/>
          <w:sz w:val="28"/>
          <w:szCs w:val="28"/>
        </w:rPr>
        <w:t>)</w:t>
      </w:r>
      <w:r w:rsidR="004435EB">
        <w:rPr>
          <w:rFonts w:ascii="Times New Roman" w:hAnsi="Times New Roman" w:cs="Times New Roman"/>
          <w:bCs/>
          <w:sz w:val="28"/>
          <w:szCs w:val="28"/>
        </w:rPr>
        <w:t>.</w:t>
      </w:r>
      <w:r w:rsidR="009073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требованиям</w:t>
      </w:r>
      <w:r w:rsidR="004435EB">
        <w:rPr>
          <w:rFonts w:ascii="Times New Roman" w:hAnsi="Times New Roman" w:cs="Times New Roman"/>
          <w:sz w:val="28"/>
          <w:szCs w:val="28"/>
        </w:rPr>
        <w:t>, установленным пунктом 3</w:t>
      </w:r>
      <w:r w:rsidR="004435EB" w:rsidRPr="004435EB">
        <w:rPr>
          <w:rFonts w:ascii="Times New Roman" w:hAnsi="Times New Roman" w:cs="Times New Roman"/>
          <w:sz w:val="28"/>
          <w:szCs w:val="28"/>
        </w:rPr>
        <w:t xml:space="preserve"> </w:t>
      </w:r>
      <w:r w:rsidR="00CF2FE3">
        <w:rPr>
          <w:rFonts w:ascii="Times New Roman" w:hAnsi="Times New Roman" w:cs="Times New Roman"/>
          <w:bCs/>
          <w:sz w:val="28"/>
          <w:szCs w:val="28"/>
        </w:rPr>
        <w:t>Правил, утвержденных Постановлением Правительства Российской Федерации</w:t>
      </w:r>
      <w:r w:rsidR="006E4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4CEA">
        <w:rPr>
          <w:rFonts w:ascii="Times New Roman" w:hAnsi="Times New Roman" w:cs="Times New Roman"/>
          <w:sz w:val="28"/>
          <w:szCs w:val="28"/>
        </w:rPr>
        <w:t>№ 1221</w:t>
      </w:r>
      <w:r w:rsidR="004435EB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1809D1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</w:t>
      </w:r>
      <w:r w:rsidR="004435EB">
        <w:rPr>
          <w:rFonts w:ascii="Times New Roman" w:hAnsi="Times New Roman" w:cs="Times New Roman"/>
          <w:sz w:val="28"/>
          <w:szCs w:val="28"/>
        </w:rPr>
        <w:t>, расположенные на территории _______________________________________________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4435EB" w:rsidRPr="00907351" w:rsidRDefault="004435EB" w:rsidP="00443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(наименование муниципального образования)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9D1" w:rsidRPr="001809D1" w:rsidRDefault="001809D1" w:rsidP="001809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</w:t>
      </w:r>
    </w:p>
    <w:p w:rsidR="001809D1" w:rsidRPr="001809D1" w:rsidRDefault="001809D1" w:rsidP="00180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5EB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</w:t>
      </w:r>
      <w:r w:rsidR="004435EB">
        <w:rPr>
          <w:rFonts w:ascii="Times New Roman" w:hAnsi="Times New Roman" w:cs="Times New Roman"/>
          <w:sz w:val="28"/>
          <w:szCs w:val="28"/>
        </w:rPr>
        <w:t xml:space="preserve">в соответствии с Уставом ________________________________________ </w:t>
      </w:r>
    </w:p>
    <w:p w:rsidR="004435EB" w:rsidRPr="00907351" w:rsidRDefault="004435EB" w:rsidP="00443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(наименование муниципального образования)</w:t>
      </w:r>
    </w:p>
    <w:p w:rsidR="004435EB" w:rsidRDefault="004435EB" w:rsidP="004435E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Устав) 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_____________________________ </w:t>
      </w:r>
      <w:r>
        <w:rPr>
          <w:rFonts w:ascii="Times New Roman" w:hAnsi="Times New Roman" w:cs="Times New Roman"/>
        </w:rPr>
        <w:t xml:space="preserve">  </w:t>
      </w:r>
    </w:p>
    <w:p w:rsidR="004435EB" w:rsidRPr="00907351" w:rsidRDefault="004435EB" w:rsidP="004435E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(наименование муниципального образования)</w:t>
      </w:r>
    </w:p>
    <w:p w:rsidR="001809D1" w:rsidRPr="001809D1" w:rsidRDefault="004435EB" w:rsidP="00443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(далее – Администрация) </w:t>
      </w:r>
      <w:r w:rsidR="001809D1" w:rsidRPr="001809D1">
        <w:rPr>
          <w:rFonts w:ascii="Times New Roman" w:hAnsi="Times New Roman" w:cs="Times New Roman"/>
          <w:sz w:val="28"/>
          <w:szCs w:val="28"/>
        </w:rPr>
        <w:t>с использованием федеральной информационной адресной системы.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</w:t>
      </w:r>
      <w:r w:rsidR="004435EB">
        <w:rPr>
          <w:rFonts w:ascii="Times New Roman" w:hAnsi="Times New Roman" w:cs="Times New Roman"/>
          <w:sz w:val="28"/>
          <w:szCs w:val="28"/>
        </w:rPr>
        <w:t>Администрацией</w:t>
      </w:r>
      <w:r w:rsidR="004435EB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по собственной инициативе или на основании заявлений физических или юридических лиц, указанных в </w:t>
      </w:r>
      <w:hyperlink w:anchor="Par10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CF2FE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" w:history="1">
        <w:r w:rsidRPr="001809D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F2FE3"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Правил. Аннулирование адресов объектов адресации осуществляется </w:t>
      </w:r>
      <w:r w:rsidR="004435E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7" w:history="1">
        <w:r w:rsidRPr="001809D1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1809D1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435EB"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4435EB"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 xml:space="preserve">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 w:rsidR="004435EB">
        <w:rPr>
          <w:rFonts w:ascii="Times New Roman" w:hAnsi="Times New Roman" w:cs="Times New Roman"/>
          <w:sz w:val="28"/>
          <w:szCs w:val="28"/>
        </w:rPr>
        <w:t>Администрацией</w:t>
      </w:r>
      <w:r w:rsidR="004435EB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1809D1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</w:t>
      </w:r>
      <w:r w:rsidR="00AE585E">
        <w:rPr>
          <w:rFonts w:ascii="Times New Roman" w:hAnsi="Times New Roman" w:cs="Times New Roman"/>
          <w:sz w:val="28"/>
          <w:szCs w:val="28"/>
        </w:rPr>
        <w:t xml:space="preserve"> в случаях и на условиях, определенных пунктами 8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>-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 xml:space="preserve">12 </w:t>
      </w:r>
      <w:r w:rsidR="00BF0A3B"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AE585E">
        <w:rPr>
          <w:rFonts w:ascii="Times New Roman" w:hAnsi="Times New Roman" w:cs="Times New Roman"/>
          <w:sz w:val="28"/>
          <w:szCs w:val="28"/>
        </w:rPr>
        <w:t>постановлени</w:t>
      </w:r>
      <w:r w:rsidR="00BF0A3B">
        <w:rPr>
          <w:rFonts w:ascii="Times New Roman" w:hAnsi="Times New Roman" w:cs="Times New Roman"/>
          <w:sz w:val="28"/>
          <w:szCs w:val="28"/>
        </w:rPr>
        <w:t>ем</w:t>
      </w:r>
      <w:r w:rsidR="001A1876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1A1876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AE585E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</w:t>
      </w:r>
      <w:r w:rsidR="00AE585E">
        <w:rPr>
          <w:rFonts w:ascii="Times New Roman" w:hAnsi="Times New Roman" w:cs="Times New Roman"/>
          <w:sz w:val="28"/>
          <w:szCs w:val="28"/>
        </w:rPr>
        <w:t xml:space="preserve">в порядке, установленном пунктом 13 </w:t>
      </w:r>
      <w:r w:rsidR="00BF0A3B">
        <w:rPr>
          <w:rFonts w:ascii="Times New Roman" w:hAnsi="Times New Roman" w:cs="Times New Roman"/>
          <w:sz w:val="28"/>
          <w:szCs w:val="28"/>
        </w:rPr>
        <w:t>Правил, утвержденных постановлением</w:t>
      </w:r>
      <w:r w:rsidR="00BF0A3B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1809D1"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0"/>
      <w:bookmarkEnd w:id="4"/>
      <w:r>
        <w:rPr>
          <w:rFonts w:ascii="Times New Roman" w:hAnsi="Times New Roman" w:cs="Times New Roman"/>
          <w:sz w:val="28"/>
          <w:szCs w:val="28"/>
        </w:rPr>
        <w:t>10</w:t>
      </w:r>
      <w:r w:rsidR="001809D1" w:rsidRPr="001809D1">
        <w:rPr>
          <w:rFonts w:ascii="Times New Roman" w:hAnsi="Times New Roman" w:cs="Times New Roman"/>
          <w:sz w:val="28"/>
          <w:szCs w:val="28"/>
        </w:rPr>
        <w:t>. Аннулирование адреса объекта адресации осуществляется в случаях</w:t>
      </w:r>
      <w:r w:rsidR="00AE585E">
        <w:rPr>
          <w:rFonts w:ascii="Times New Roman" w:hAnsi="Times New Roman" w:cs="Times New Roman"/>
          <w:sz w:val="28"/>
          <w:szCs w:val="28"/>
        </w:rPr>
        <w:t xml:space="preserve"> и на условиях, определенных пунктами 14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>-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 xml:space="preserve">18 </w:t>
      </w:r>
      <w:r w:rsidR="00BF0A3B">
        <w:rPr>
          <w:rFonts w:ascii="Times New Roman" w:hAnsi="Times New Roman" w:cs="Times New Roman"/>
          <w:sz w:val="28"/>
          <w:szCs w:val="28"/>
        </w:rPr>
        <w:t>Правил, утвержденных постановлением</w:t>
      </w:r>
      <w:r w:rsidR="00BF0A3B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AE585E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1"/>
      <w:bookmarkEnd w:id="5"/>
      <w:r>
        <w:rPr>
          <w:rFonts w:ascii="Times New Roman" w:hAnsi="Times New Roman" w:cs="Times New Roman"/>
          <w:sz w:val="28"/>
          <w:szCs w:val="28"/>
        </w:rPr>
        <w:t>11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При присвоении объекту адресации адреса или аннулировании его адреса </w:t>
      </w:r>
      <w:r w:rsidR="00AE58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809D1" w:rsidRPr="001809D1">
        <w:rPr>
          <w:rFonts w:ascii="Times New Roman" w:hAnsi="Times New Roman" w:cs="Times New Roman"/>
          <w:sz w:val="28"/>
          <w:szCs w:val="28"/>
        </w:rPr>
        <w:t>обязан</w:t>
      </w:r>
      <w:r w:rsidR="00AE585E">
        <w:rPr>
          <w:rFonts w:ascii="Times New Roman" w:hAnsi="Times New Roman" w:cs="Times New Roman"/>
          <w:sz w:val="28"/>
          <w:szCs w:val="28"/>
        </w:rPr>
        <w:t>а</w:t>
      </w:r>
      <w:r w:rsidR="001809D1" w:rsidRPr="001809D1">
        <w:rPr>
          <w:rFonts w:ascii="Times New Roman" w:hAnsi="Times New Roman" w:cs="Times New Roman"/>
          <w:sz w:val="28"/>
          <w:szCs w:val="28"/>
        </w:rPr>
        <w:t>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</w:t>
      </w:r>
      <w:r w:rsidR="00BF0A3B">
        <w:rPr>
          <w:rFonts w:ascii="Times New Roman" w:hAnsi="Times New Roman" w:cs="Times New Roman"/>
          <w:sz w:val="28"/>
          <w:szCs w:val="28"/>
        </w:rPr>
        <w:t>Правилами, утвержденными постановлением</w:t>
      </w:r>
      <w:r w:rsidR="00BF0A3B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Pr="001809D1">
        <w:rPr>
          <w:rFonts w:ascii="Times New Roman" w:hAnsi="Times New Roman" w:cs="Times New Roman"/>
          <w:sz w:val="28"/>
          <w:szCs w:val="28"/>
        </w:rPr>
        <w:t>, или об отказе в присвоении объекту адресации адреса или аннулировании его адреса.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Присвоение объекту адресации адреса или аннулирование его адреса подтверждается </w:t>
      </w:r>
      <w:r w:rsidR="00AE585E">
        <w:rPr>
          <w:rFonts w:ascii="Times New Roman" w:hAnsi="Times New Roman" w:cs="Times New Roman"/>
          <w:sz w:val="28"/>
          <w:szCs w:val="28"/>
        </w:rPr>
        <w:t>постановлением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AE585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принимается одновременно: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а) с утверждением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б) с заключением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Администрацией</w:t>
      </w:r>
      <w:r w:rsidR="00AE585E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соглашения о перераспределении земельных участков, являющихся объектами адресации, в соответствии с Земельным </w:t>
      </w:r>
      <w:hyperlink r:id="rId9" w:history="1">
        <w:r w:rsidRPr="001809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с заключением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Администрацией</w:t>
      </w:r>
      <w:r w:rsidR="00AE585E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договора о развитии застроенной территории в соответствии с Градостроительным </w:t>
      </w:r>
      <w:hyperlink r:id="rId10" w:history="1">
        <w:r w:rsidRPr="001809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AE585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AE585E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 присвоении объекту адресации адреса содержит: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</w:r>
      <w:r w:rsidR="005F4CD3">
        <w:rPr>
          <w:rFonts w:ascii="Times New Roman" w:hAnsi="Times New Roman" w:cs="Times New Roman"/>
          <w:sz w:val="28"/>
          <w:szCs w:val="28"/>
        </w:rPr>
        <w:t>.</w:t>
      </w:r>
      <w:r w:rsidR="005F4CD3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8A2768">
        <w:rPr>
          <w:rFonts w:ascii="Times New Roman" w:hAnsi="Times New Roman" w:cs="Times New Roman"/>
          <w:sz w:val="28"/>
          <w:szCs w:val="28"/>
        </w:rPr>
        <w:t>постановлении Администрации</w:t>
      </w:r>
      <w:r w:rsidR="008A2768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8A276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8A2768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об аннулировании адреса объекта адресации содержит: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</w:t>
      </w:r>
      <w:r w:rsidR="008A2768">
        <w:rPr>
          <w:rFonts w:ascii="Times New Roman" w:hAnsi="Times New Roman" w:cs="Times New Roman"/>
          <w:sz w:val="28"/>
          <w:szCs w:val="28"/>
        </w:rPr>
        <w:t>.</w:t>
      </w:r>
      <w:r w:rsidR="008A2768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</w:p>
    <w:p w:rsidR="001809D1" w:rsidRPr="001809D1" w:rsidRDefault="008A2768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адресации в случае присвоения объекту адресации нового адреса может быть по решению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объединено с решением о присвоении этому объекту адресации нового адреса.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5"/>
      <w:bookmarkEnd w:id="6"/>
      <w:r>
        <w:rPr>
          <w:rFonts w:ascii="Times New Roman" w:hAnsi="Times New Roman" w:cs="Times New Roman"/>
          <w:sz w:val="28"/>
          <w:szCs w:val="28"/>
        </w:rPr>
        <w:t>16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8A276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A2768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8A276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подлежит обязательному внесению </w:t>
      </w:r>
      <w:r w:rsidR="008A2768">
        <w:rPr>
          <w:rFonts w:ascii="Times New Roman" w:hAnsi="Times New Roman" w:cs="Times New Roman"/>
          <w:sz w:val="28"/>
          <w:szCs w:val="28"/>
        </w:rPr>
        <w:t>Администрацией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в государственный адресный реестр в течение 3 рабочих дней со дня принятия такого </w:t>
      </w:r>
      <w:r w:rsidR="008A2768">
        <w:rPr>
          <w:rFonts w:ascii="Times New Roman" w:hAnsi="Times New Roman" w:cs="Times New Roman"/>
          <w:sz w:val="28"/>
          <w:szCs w:val="28"/>
        </w:rPr>
        <w:t>постановления</w:t>
      </w:r>
      <w:r w:rsidR="001809D1"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809D1" w:rsidRPr="001809D1">
        <w:rPr>
          <w:rFonts w:ascii="Times New Roman" w:hAnsi="Times New Roman" w:cs="Times New Roman"/>
          <w:sz w:val="28"/>
          <w:szCs w:val="28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8"/>
      <w:bookmarkEnd w:id="7"/>
      <w:r>
        <w:rPr>
          <w:rFonts w:ascii="Times New Roman" w:hAnsi="Times New Roman" w:cs="Times New Roman"/>
          <w:sz w:val="28"/>
          <w:szCs w:val="28"/>
        </w:rPr>
        <w:t>19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Заявление о присвоении объекту адресации адреса или об аннулировании его адреса (далее </w:t>
      </w:r>
      <w:r w:rsidR="008A2768">
        <w:rPr>
          <w:rFonts w:ascii="Times New Roman" w:hAnsi="Times New Roman" w:cs="Times New Roman"/>
          <w:sz w:val="28"/>
          <w:szCs w:val="28"/>
        </w:rPr>
        <w:t>–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2</w:t>
      </w:r>
      <w:r w:rsidR="00CF2FE3">
        <w:rPr>
          <w:rFonts w:ascii="Times New Roman" w:hAnsi="Times New Roman" w:cs="Times New Roman"/>
          <w:sz w:val="28"/>
          <w:szCs w:val="28"/>
        </w:rPr>
        <w:t>0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Заявление составляется лицами, указанными в </w:t>
      </w:r>
      <w:hyperlink w:anchor="Par105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(далее </w:t>
      </w:r>
      <w:r w:rsidR="006F212A"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заявитель), по форме, устанавливаемой Министерством финансов Российской Федерации.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4"/>
      <w:bookmarkEnd w:id="8"/>
      <w:r w:rsidRPr="001809D1">
        <w:rPr>
          <w:rFonts w:ascii="Times New Roman" w:hAnsi="Times New Roman" w:cs="Times New Roman"/>
          <w:sz w:val="28"/>
          <w:szCs w:val="28"/>
        </w:rPr>
        <w:t>2</w:t>
      </w:r>
      <w:r w:rsidR="00CF2FE3"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С заявлением вправе обратиться </w:t>
      </w:r>
      <w:hyperlink r:id="rId11" w:history="1">
        <w:r w:rsidRPr="001809D1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</w:t>
      </w:r>
      <w:r w:rsidR="006F212A">
        <w:rPr>
          <w:rFonts w:ascii="Times New Roman" w:hAnsi="Times New Roman" w:cs="Times New Roman"/>
          <w:sz w:val="28"/>
          <w:szCs w:val="28"/>
        </w:rPr>
        <w:t xml:space="preserve">едерального закона либо на распоряжении Администрации </w:t>
      </w:r>
      <w:r w:rsidRPr="001809D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F212A"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представитель заявителя).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2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3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809D1" w:rsidRPr="001809D1">
        <w:rPr>
          <w:rFonts w:ascii="Times New Roman" w:hAnsi="Times New Roman" w:cs="Times New Roman"/>
          <w:sz w:val="28"/>
          <w:szCs w:val="28"/>
        </w:rPr>
        <w:t>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F212A" w:rsidRPr="001809D1" w:rsidRDefault="00CF2FE3" w:rsidP="006F2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Заявление направляется заявителем (представителем заявителя) в </w:t>
      </w:r>
      <w:r w:rsidR="006F212A">
        <w:rPr>
          <w:rFonts w:ascii="Times New Roman" w:hAnsi="Times New Roman" w:cs="Times New Roman"/>
          <w:sz w:val="28"/>
          <w:szCs w:val="28"/>
        </w:rPr>
        <w:t>Администрацию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</w:t>
      </w:r>
      <w:r w:rsidR="006F212A"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 w:rsidR="001A1876">
        <w:rPr>
          <w:rFonts w:ascii="Times New Roman" w:hAnsi="Times New Roman" w:cs="Times New Roman"/>
          <w:sz w:val="28"/>
          <w:szCs w:val="28"/>
        </w:rPr>
        <w:t>«</w:t>
      </w:r>
      <w:r w:rsidR="006F212A" w:rsidRPr="001809D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1A1876">
        <w:rPr>
          <w:rFonts w:ascii="Times New Roman" w:hAnsi="Times New Roman" w:cs="Times New Roman"/>
          <w:sz w:val="28"/>
          <w:szCs w:val="28"/>
        </w:rPr>
        <w:t>»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1876">
        <w:rPr>
          <w:rFonts w:ascii="Times New Roman" w:hAnsi="Times New Roman" w:cs="Times New Roman"/>
          <w:sz w:val="28"/>
          <w:szCs w:val="28"/>
        </w:rPr>
        <w:t>–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единый портал) или региональных порталов государственных и муниципальных услуг (функций) (далее </w:t>
      </w:r>
      <w:r w:rsidR="001A1876">
        <w:rPr>
          <w:rFonts w:ascii="Times New Roman" w:hAnsi="Times New Roman" w:cs="Times New Roman"/>
          <w:sz w:val="28"/>
          <w:szCs w:val="28"/>
        </w:rPr>
        <w:t>–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региональный портал), портала федеральной информационной адресной системы в информационно-телекоммуникационной сети </w:t>
      </w:r>
      <w:r w:rsidR="001A1876">
        <w:rPr>
          <w:rFonts w:ascii="Times New Roman" w:hAnsi="Times New Roman" w:cs="Times New Roman"/>
          <w:sz w:val="28"/>
          <w:szCs w:val="28"/>
        </w:rPr>
        <w:t>«</w:t>
      </w:r>
      <w:r w:rsidR="006F212A" w:rsidRPr="001809D1">
        <w:rPr>
          <w:rFonts w:ascii="Times New Roman" w:hAnsi="Times New Roman" w:cs="Times New Roman"/>
          <w:sz w:val="28"/>
          <w:szCs w:val="28"/>
        </w:rPr>
        <w:t>Интернет</w:t>
      </w:r>
      <w:r w:rsidR="001A1876">
        <w:rPr>
          <w:rFonts w:ascii="Times New Roman" w:hAnsi="Times New Roman" w:cs="Times New Roman"/>
          <w:sz w:val="28"/>
          <w:szCs w:val="28"/>
        </w:rPr>
        <w:t>»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1876">
        <w:rPr>
          <w:rFonts w:ascii="Times New Roman" w:hAnsi="Times New Roman" w:cs="Times New Roman"/>
          <w:sz w:val="28"/>
          <w:szCs w:val="28"/>
        </w:rPr>
        <w:t>–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портал адресной системы).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</w:t>
      </w:r>
      <w:r w:rsidR="006F212A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предоставления государственных и муниципальных услуг, с которым </w:t>
      </w:r>
      <w:r w:rsidR="006F212A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</w:t>
      </w:r>
      <w:r w:rsidR="006F212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в установленном Правительством Российской Федерации </w:t>
      </w:r>
      <w:hyperlink r:id="rId14" w:history="1">
        <w:r w:rsidRPr="001809D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</w:t>
      </w:r>
      <w:r w:rsidR="006F212A">
        <w:rPr>
          <w:rFonts w:ascii="Times New Roman" w:hAnsi="Times New Roman" w:cs="Times New Roman"/>
          <w:sz w:val="28"/>
          <w:szCs w:val="28"/>
        </w:rPr>
        <w:t>ом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сайт</w:t>
      </w:r>
      <w:r w:rsidR="006F212A">
        <w:rPr>
          <w:rFonts w:ascii="Times New Roman" w:hAnsi="Times New Roman" w:cs="Times New Roman"/>
          <w:sz w:val="28"/>
          <w:szCs w:val="28"/>
        </w:rPr>
        <w:t>е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6F212A"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6F212A"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Интернет</w:t>
      </w:r>
      <w:r w:rsidR="006F212A"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в </w:t>
      </w:r>
      <w:r w:rsidR="006F212A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по месту нахождения объекта адресации.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809D1" w:rsidRPr="001809D1">
        <w:rPr>
          <w:rFonts w:ascii="Times New Roman" w:hAnsi="Times New Roman" w:cs="Times New Roman"/>
          <w:sz w:val="28"/>
          <w:szCs w:val="28"/>
        </w:rPr>
        <w:t>. Заявление подписывается заявителем либо представителем заявителя.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5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809D1" w:rsidRPr="001809D1">
        <w:rPr>
          <w:rFonts w:ascii="Times New Roman" w:hAnsi="Times New Roman" w:cs="Times New Roman"/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8"/>
      <w:bookmarkEnd w:id="9"/>
      <w:r>
        <w:rPr>
          <w:rFonts w:ascii="Times New Roman" w:hAnsi="Times New Roman" w:cs="Times New Roman"/>
          <w:sz w:val="28"/>
          <w:szCs w:val="28"/>
        </w:rPr>
        <w:t>26</w:t>
      </w:r>
      <w:r w:rsidR="001809D1" w:rsidRPr="001809D1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A1876">
          <w:rPr>
            <w:rFonts w:ascii="Times New Roman" w:hAnsi="Times New Roman" w:cs="Times New Roman"/>
            <w:sz w:val="28"/>
            <w:szCs w:val="28"/>
          </w:rPr>
          <w:t>«</w:t>
        </w:r>
        <w:r w:rsidRPr="001809D1">
          <w:rPr>
            <w:rFonts w:ascii="Times New Roman" w:hAnsi="Times New Roman" w:cs="Times New Roman"/>
            <w:sz w:val="28"/>
            <w:szCs w:val="28"/>
          </w:rPr>
          <w:t>а</w:t>
        </w:r>
        <w:r w:rsidR="001A1876">
          <w:rPr>
            <w:rFonts w:ascii="Times New Roman" w:hAnsi="Times New Roman" w:cs="Times New Roman"/>
            <w:sz w:val="28"/>
            <w:szCs w:val="28"/>
          </w:rPr>
          <w:t>»</w:t>
        </w:r>
        <w:r w:rsidRPr="001809D1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1A1876">
        <w:rPr>
          <w:rFonts w:ascii="Times New Roman" w:hAnsi="Times New Roman" w:cs="Times New Roman"/>
          <w:sz w:val="28"/>
          <w:szCs w:val="28"/>
        </w:rPr>
        <w:t>постановлени</w:t>
      </w:r>
      <w:r w:rsidR="00BF0A3B">
        <w:rPr>
          <w:rFonts w:ascii="Times New Roman" w:hAnsi="Times New Roman" w:cs="Times New Roman"/>
          <w:sz w:val="28"/>
          <w:szCs w:val="28"/>
        </w:rPr>
        <w:t>ем</w:t>
      </w:r>
      <w:r w:rsidR="001A18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№ 1221</w:t>
      </w:r>
      <w:r w:rsidR="001A1876" w:rsidRPr="001809D1">
        <w:rPr>
          <w:rFonts w:ascii="Times New Roman" w:hAnsi="Times New Roman" w:cs="Times New Roman"/>
          <w:sz w:val="28"/>
          <w:szCs w:val="28"/>
        </w:rPr>
        <w:t>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A1876">
          <w:rPr>
            <w:rFonts w:ascii="Times New Roman" w:hAnsi="Times New Roman" w:cs="Times New Roman"/>
            <w:sz w:val="28"/>
            <w:szCs w:val="28"/>
          </w:rPr>
          <w:t>«</w:t>
        </w:r>
        <w:r w:rsidRPr="001809D1">
          <w:rPr>
            <w:rFonts w:ascii="Times New Roman" w:hAnsi="Times New Roman" w:cs="Times New Roman"/>
            <w:sz w:val="28"/>
            <w:szCs w:val="28"/>
          </w:rPr>
          <w:t>б</w:t>
        </w:r>
        <w:r w:rsidR="001A1876">
          <w:rPr>
            <w:rFonts w:ascii="Times New Roman" w:hAnsi="Times New Roman" w:cs="Times New Roman"/>
            <w:sz w:val="28"/>
            <w:szCs w:val="28"/>
          </w:rPr>
          <w:t>»</w:t>
        </w:r>
        <w:r w:rsidRPr="001809D1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).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Администрация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запрашива</w:t>
      </w:r>
      <w:r w:rsidR="001A1876">
        <w:rPr>
          <w:rFonts w:ascii="Times New Roman" w:hAnsi="Times New Roman" w:cs="Times New Roman"/>
          <w:sz w:val="28"/>
          <w:szCs w:val="28"/>
        </w:rPr>
        <w:t>е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т документы, указанные в </w:t>
      </w:r>
      <w:hyperlink w:anchor="Par128" w:history="1">
        <w:r w:rsidR="001809D1"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F0A3B">
        <w:rPr>
          <w:rFonts w:ascii="Times New Roman" w:hAnsi="Times New Roman" w:cs="Times New Roman"/>
          <w:sz w:val="28"/>
          <w:szCs w:val="28"/>
        </w:rPr>
        <w:t>26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Если заявление и документы, указанные в </w:t>
      </w:r>
      <w:hyperlink w:anchor="Par128" w:history="1">
        <w:r w:rsidR="001809D1"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лично,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Администрация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таких документов.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по указанному в заявлении почтовому адресу в течение рабочего дня, следующего за днем получения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документов.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>
        <w:rPr>
          <w:rFonts w:ascii="Times New Roman" w:hAnsi="Times New Roman" w:cs="Times New Roman"/>
          <w:sz w:val="28"/>
          <w:szCs w:val="28"/>
        </w:rPr>
        <w:t>29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в срок не более чем 18 рабочих дней со дня поступления заявления.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7"/>
      <w:bookmarkEnd w:id="11"/>
      <w:r w:rsidRPr="001809D1">
        <w:rPr>
          <w:rFonts w:ascii="Times New Roman" w:hAnsi="Times New Roman" w:cs="Times New Roman"/>
          <w:sz w:val="28"/>
          <w:szCs w:val="28"/>
        </w:rPr>
        <w:t>3</w:t>
      </w:r>
      <w:r w:rsidR="00CF2FE3">
        <w:rPr>
          <w:rFonts w:ascii="Times New Roman" w:hAnsi="Times New Roman" w:cs="Times New Roman"/>
          <w:sz w:val="28"/>
          <w:szCs w:val="28"/>
        </w:rPr>
        <w:t>0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заявления через многофункциональный центр срок, указанный в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65CF1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r w:rsidR="00565CF1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128" w:history="1">
        <w:r w:rsidR="00565CF1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3</w:t>
      </w:r>
      <w:r w:rsidR="00CF2FE3"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527681">
        <w:rPr>
          <w:rFonts w:ascii="Times New Roman" w:hAnsi="Times New Roman" w:cs="Times New Roman"/>
          <w:sz w:val="28"/>
          <w:szCs w:val="28"/>
        </w:rPr>
        <w:t>Администрации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527681">
        <w:rPr>
          <w:rFonts w:ascii="Times New Roman" w:hAnsi="Times New Roman" w:cs="Times New Roman"/>
          <w:sz w:val="28"/>
          <w:szCs w:val="28"/>
        </w:rPr>
        <w:t>Администрацией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565CF1"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565CF1"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565CF1"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2"/>
      <w:bookmarkEnd w:id="12"/>
      <w:r>
        <w:rPr>
          <w:rFonts w:ascii="Times New Roman" w:hAnsi="Times New Roman" w:cs="Times New Roman"/>
          <w:sz w:val="28"/>
          <w:szCs w:val="28"/>
        </w:rPr>
        <w:t>32</w:t>
      </w:r>
      <w:r w:rsidR="001809D1" w:rsidRPr="001809D1">
        <w:rPr>
          <w:rFonts w:ascii="Times New Roman" w:hAnsi="Times New Roman" w:cs="Times New Roman"/>
          <w:sz w:val="28"/>
          <w:szCs w:val="28"/>
        </w:rPr>
        <w:t>. В присвоении объекту адресации адреса или аннулировании его адреса может быть отказано в случаях, если: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6E4CEA">
        <w:rPr>
          <w:rFonts w:ascii="Times New Roman" w:hAnsi="Times New Roman" w:cs="Times New Roman"/>
          <w:sz w:val="28"/>
          <w:szCs w:val="28"/>
        </w:rPr>
        <w:t>19 и 21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1809D1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" w:history="1">
        <w:r w:rsidRPr="001809D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7" w:history="1">
        <w:r w:rsidRPr="001809D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0" w:history="1">
        <w:r w:rsidRPr="001809D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7" w:history="1">
        <w:r w:rsidRPr="001809D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6E4CEA"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="001809D1" w:rsidRPr="001809D1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6E4CEA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Форма решения об отказе в присвоении объекту адресации адреса или аннулировании его адреса </w:t>
      </w:r>
      <w:r w:rsidR="00C66A16">
        <w:rPr>
          <w:rFonts w:ascii="Times New Roman" w:hAnsi="Times New Roman" w:cs="Times New Roman"/>
          <w:sz w:val="28"/>
          <w:szCs w:val="28"/>
        </w:rPr>
        <w:t xml:space="preserve">согласно Правилам, утвержденным постановлением Правительства Российской Федерации № 1221, </w:t>
      </w:r>
      <w:r w:rsidR="001809D1" w:rsidRPr="001809D1">
        <w:rPr>
          <w:rFonts w:ascii="Times New Roman" w:hAnsi="Times New Roman" w:cs="Times New Roman"/>
          <w:sz w:val="28"/>
          <w:szCs w:val="28"/>
        </w:rPr>
        <w:t>устанавливается Министерством финансов Российской Федерации.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809D1" w:rsidRPr="001809D1">
        <w:rPr>
          <w:rFonts w:ascii="Times New Roman" w:hAnsi="Times New Roman" w:cs="Times New Roman"/>
          <w:sz w:val="28"/>
          <w:szCs w:val="28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1809D1" w:rsidRPr="001809D1" w:rsidRDefault="00CF2FE3" w:rsidP="005276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63"/>
      <w:bookmarkEnd w:id="13"/>
      <w:r>
        <w:rPr>
          <w:rFonts w:ascii="Times New Roman" w:hAnsi="Times New Roman" w:cs="Times New Roman"/>
          <w:sz w:val="28"/>
          <w:szCs w:val="28"/>
        </w:rPr>
        <w:t>36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Структура 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адреса </w:t>
      </w:r>
      <w:r w:rsidR="00527681">
        <w:rPr>
          <w:rFonts w:ascii="Times New Roman" w:hAnsi="Times New Roman" w:cs="Times New Roman"/>
          <w:sz w:val="28"/>
          <w:szCs w:val="28"/>
        </w:rPr>
        <w:t>и п</w:t>
      </w:r>
      <w:r w:rsidR="00527681" w:rsidRPr="001809D1">
        <w:rPr>
          <w:rFonts w:ascii="Times New Roman" w:hAnsi="Times New Roman" w:cs="Times New Roman"/>
          <w:sz w:val="28"/>
          <w:szCs w:val="28"/>
        </w:rPr>
        <w:t>равила написания наименований и нумерации</w:t>
      </w:r>
      <w:r w:rsidR="00527681">
        <w:rPr>
          <w:rFonts w:ascii="Times New Roman" w:hAnsi="Times New Roman" w:cs="Times New Roman"/>
          <w:sz w:val="28"/>
          <w:szCs w:val="28"/>
        </w:rPr>
        <w:t xml:space="preserve"> 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объектов адресации </w:t>
      </w:r>
      <w:r w:rsidR="00527681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1708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27681">
        <w:rPr>
          <w:rFonts w:ascii="Times New Roman" w:hAnsi="Times New Roman" w:cs="Times New Roman"/>
          <w:sz w:val="28"/>
          <w:szCs w:val="28"/>
        </w:rPr>
        <w:t xml:space="preserve">разделами </w:t>
      </w:r>
      <w:r w:rsidR="005276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7681">
        <w:rPr>
          <w:rFonts w:ascii="Times New Roman" w:hAnsi="Times New Roman" w:cs="Times New Roman"/>
          <w:sz w:val="28"/>
          <w:szCs w:val="28"/>
        </w:rPr>
        <w:t xml:space="preserve"> и </w:t>
      </w:r>
      <w:r w:rsidR="00527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27681" w:rsidRPr="00527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52768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276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527681">
        <w:rPr>
          <w:rFonts w:ascii="Times New Roman" w:hAnsi="Times New Roman" w:cs="Times New Roman"/>
          <w:sz w:val="28"/>
          <w:szCs w:val="28"/>
        </w:rPr>
        <w:t>.</w:t>
      </w:r>
    </w:p>
    <w:p w:rsidR="00527681" w:rsidRDefault="00527681" w:rsidP="005276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7FA9" w:rsidRPr="001809D1" w:rsidRDefault="00017FA9" w:rsidP="001809D1">
      <w:pPr>
        <w:ind w:firstLine="709"/>
        <w:rPr>
          <w:rFonts w:ascii="Times New Roman" w:hAnsi="Times New Roman" w:cs="Times New Roman"/>
        </w:rPr>
      </w:pPr>
    </w:p>
    <w:sectPr w:rsidR="00017FA9" w:rsidRPr="001809D1" w:rsidSect="001809D1">
      <w:headerReference w:type="default" r:id="rId16"/>
      <w:pgSz w:w="11906" w:h="16838"/>
      <w:pgMar w:top="851" w:right="566" w:bottom="1440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A46" w:rsidRDefault="00557A46" w:rsidP="001809D1">
      <w:pPr>
        <w:spacing w:after="0" w:line="240" w:lineRule="auto"/>
      </w:pPr>
      <w:r>
        <w:separator/>
      </w:r>
    </w:p>
  </w:endnote>
  <w:endnote w:type="continuationSeparator" w:id="0">
    <w:p w:rsidR="00557A46" w:rsidRDefault="00557A46" w:rsidP="0018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A46" w:rsidRDefault="00557A46" w:rsidP="001809D1">
      <w:pPr>
        <w:spacing w:after="0" w:line="240" w:lineRule="auto"/>
      </w:pPr>
      <w:r>
        <w:separator/>
      </w:r>
    </w:p>
  </w:footnote>
  <w:footnote w:type="continuationSeparator" w:id="0">
    <w:p w:rsidR="00557A46" w:rsidRDefault="00557A46" w:rsidP="001809D1">
      <w:pPr>
        <w:spacing w:after="0" w:line="240" w:lineRule="auto"/>
      </w:pPr>
      <w:r>
        <w:continuationSeparator/>
      </w:r>
    </w:p>
  </w:footnote>
  <w:footnote w:id="1">
    <w:p w:rsidR="001A1876" w:rsidRPr="005F4CD3" w:rsidRDefault="001A1876">
      <w:pPr>
        <w:pStyle w:val="a7"/>
        <w:rPr>
          <w:rFonts w:ascii="Times New Roman" w:hAnsi="Times New Roman" w:cs="Times New Roman"/>
        </w:rPr>
      </w:pPr>
      <w:r w:rsidRPr="005F4CD3">
        <w:rPr>
          <w:rStyle w:val="a9"/>
          <w:rFonts w:ascii="Times New Roman" w:hAnsi="Times New Roman" w:cs="Times New Roman"/>
        </w:rPr>
        <w:footnoteRef/>
      </w:r>
      <w:r w:rsidRPr="005F4CD3">
        <w:rPr>
          <w:rFonts w:ascii="Times New Roman" w:hAnsi="Times New Roman" w:cs="Times New Roman"/>
        </w:rPr>
        <w:t xml:space="preserve"> Постановление Администрации о присвоении объекту адресации адреса </w:t>
      </w:r>
      <w:r>
        <w:rPr>
          <w:rFonts w:ascii="Times New Roman" w:hAnsi="Times New Roman" w:cs="Times New Roman"/>
        </w:rPr>
        <w:t xml:space="preserve">может содержать </w:t>
      </w:r>
      <w:r w:rsidRPr="005F4CD3">
        <w:rPr>
          <w:rFonts w:ascii="Times New Roman" w:hAnsi="Times New Roman" w:cs="Times New Roman"/>
        </w:rPr>
        <w:t xml:space="preserve">другие необходимые </w:t>
      </w:r>
      <w:r w:rsidR="00C17C0F">
        <w:rPr>
          <w:rFonts w:ascii="Times New Roman" w:hAnsi="Times New Roman" w:cs="Times New Roman"/>
        </w:rPr>
        <w:t xml:space="preserve">конкретные </w:t>
      </w:r>
      <w:r w:rsidRPr="005F4CD3">
        <w:rPr>
          <w:rFonts w:ascii="Times New Roman" w:hAnsi="Times New Roman" w:cs="Times New Roman"/>
        </w:rPr>
        <w:t>сведения</w:t>
      </w:r>
    </w:p>
  </w:footnote>
  <w:footnote w:id="2">
    <w:p w:rsidR="001A1876" w:rsidRPr="005F4CD3" w:rsidRDefault="001A1876" w:rsidP="008A2768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5F4CD3">
        <w:rPr>
          <w:rFonts w:ascii="Times New Roman" w:hAnsi="Times New Roman" w:cs="Times New Roman"/>
        </w:rPr>
        <w:t>Постановление Администрации о</w:t>
      </w:r>
      <w:r>
        <w:rPr>
          <w:rFonts w:ascii="Times New Roman" w:hAnsi="Times New Roman" w:cs="Times New Roman"/>
        </w:rPr>
        <w:t>б аннулировании адреса</w:t>
      </w:r>
      <w:r w:rsidRPr="005F4CD3">
        <w:rPr>
          <w:rFonts w:ascii="Times New Roman" w:hAnsi="Times New Roman" w:cs="Times New Roman"/>
        </w:rPr>
        <w:t xml:space="preserve"> объект</w:t>
      </w:r>
      <w:r>
        <w:rPr>
          <w:rFonts w:ascii="Times New Roman" w:hAnsi="Times New Roman" w:cs="Times New Roman"/>
        </w:rPr>
        <w:t>а</w:t>
      </w:r>
      <w:r w:rsidRPr="005F4CD3">
        <w:rPr>
          <w:rFonts w:ascii="Times New Roman" w:hAnsi="Times New Roman" w:cs="Times New Roman"/>
        </w:rPr>
        <w:t xml:space="preserve"> адресации </w:t>
      </w:r>
      <w:r>
        <w:rPr>
          <w:rFonts w:ascii="Times New Roman" w:hAnsi="Times New Roman" w:cs="Times New Roman"/>
        </w:rPr>
        <w:t xml:space="preserve">может содержать </w:t>
      </w:r>
      <w:r w:rsidRPr="005F4CD3">
        <w:rPr>
          <w:rFonts w:ascii="Times New Roman" w:hAnsi="Times New Roman" w:cs="Times New Roman"/>
        </w:rPr>
        <w:t xml:space="preserve">другие необходимые </w:t>
      </w:r>
      <w:r w:rsidR="00C17C0F">
        <w:rPr>
          <w:rFonts w:ascii="Times New Roman" w:hAnsi="Times New Roman" w:cs="Times New Roman"/>
        </w:rPr>
        <w:t xml:space="preserve">конкретные </w:t>
      </w:r>
      <w:r w:rsidRPr="005F4CD3">
        <w:rPr>
          <w:rFonts w:ascii="Times New Roman" w:hAnsi="Times New Roman" w:cs="Times New Roman"/>
        </w:rPr>
        <w:t>сведения</w:t>
      </w:r>
    </w:p>
    <w:p w:rsidR="001A1876" w:rsidRDefault="001A1876">
      <w:pPr>
        <w:pStyle w:val="a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80766"/>
      <w:docPartObj>
        <w:docPartGallery w:val="Page Numbers (Top of Page)"/>
        <w:docPartUnique/>
      </w:docPartObj>
    </w:sdtPr>
    <w:sdtEndPr/>
    <w:sdtContent>
      <w:p w:rsidR="001A1876" w:rsidRDefault="008261F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A1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A1876" w:rsidRDefault="001A18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D1"/>
    <w:rsid w:val="00017FA9"/>
    <w:rsid w:val="00080D0C"/>
    <w:rsid w:val="001708DF"/>
    <w:rsid w:val="001809D1"/>
    <w:rsid w:val="001A1876"/>
    <w:rsid w:val="001C1B6B"/>
    <w:rsid w:val="00207893"/>
    <w:rsid w:val="002861D7"/>
    <w:rsid w:val="002D0734"/>
    <w:rsid w:val="00386680"/>
    <w:rsid w:val="004435EB"/>
    <w:rsid w:val="0049410E"/>
    <w:rsid w:val="004F50A9"/>
    <w:rsid w:val="00527681"/>
    <w:rsid w:val="00557A46"/>
    <w:rsid w:val="00565CF1"/>
    <w:rsid w:val="005F4CD3"/>
    <w:rsid w:val="006E4CEA"/>
    <w:rsid w:val="006F212A"/>
    <w:rsid w:val="008261FB"/>
    <w:rsid w:val="008A2768"/>
    <w:rsid w:val="008A6698"/>
    <w:rsid w:val="008B1B7D"/>
    <w:rsid w:val="00907351"/>
    <w:rsid w:val="00A25712"/>
    <w:rsid w:val="00A8102E"/>
    <w:rsid w:val="00AE585E"/>
    <w:rsid w:val="00B01648"/>
    <w:rsid w:val="00B86BB3"/>
    <w:rsid w:val="00B92416"/>
    <w:rsid w:val="00BA6F3B"/>
    <w:rsid w:val="00BF0A3B"/>
    <w:rsid w:val="00C17416"/>
    <w:rsid w:val="00C17C0F"/>
    <w:rsid w:val="00C24167"/>
    <w:rsid w:val="00C66A16"/>
    <w:rsid w:val="00CF2FE3"/>
    <w:rsid w:val="00E342A8"/>
    <w:rsid w:val="00EA7920"/>
    <w:rsid w:val="00F0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62712-2FC9-4C4C-8D82-74ACFC9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9D1"/>
  </w:style>
  <w:style w:type="paragraph" w:styleId="a5">
    <w:name w:val="footer"/>
    <w:basedOn w:val="a"/>
    <w:link w:val="a6"/>
    <w:uiPriority w:val="99"/>
    <w:semiHidden/>
    <w:unhideWhenUsed/>
    <w:rsid w:val="0018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9D1"/>
  </w:style>
  <w:style w:type="paragraph" w:styleId="a7">
    <w:name w:val="footnote text"/>
    <w:basedOn w:val="a"/>
    <w:link w:val="a8"/>
    <w:uiPriority w:val="99"/>
    <w:semiHidden/>
    <w:unhideWhenUsed/>
    <w:rsid w:val="005F4CD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4C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4C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F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3E4C9F01DE0B63567FA197B4750CCD7025521CA04C62541890ECBBF093C8FAEAB9A4BGFSFN" TargetMode="External"/><Relationship Id="rId13" Type="http://schemas.openxmlformats.org/officeDocument/2006/relationships/hyperlink" Target="consultantplus://offline/ref=7BD3E4C9F01DE0B63567FA197B4750CCD7035F2ACB05C62541890ECBBF093C8FAEAB9A4BFFB03F53G2S7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3E4C9F01DE0B63567FA197B4750CCD7025521CA04C62541890ECBBF093C8FAEAB9A4BFFB03854G2SBN" TargetMode="External"/><Relationship Id="rId12" Type="http://schemas.openxmlformats.org/officeDocument/2006/relationships/hyperlink" Target="consultantplus://offline/ref=7BD3E4C9F01DE0B63567FA197B4750CCD7025520C303C62541890ECBBF093C8FAEAB9A4BFFB03955G2S7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D3E4C9F01DE0B63567FA197B4750CCDF0C5024CA0C9B2F49D002C9GBS8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BD3E4C9F01DE0B63567FA197B4750CCD7035425CF05C62541890ECBBF093C8FAEAB9A4EF9GBS5N" TargetMode="External"/><Relationship Id="rId10" Type="http://schemas.openxmlformats.org/officeDocument/2006/relationships/hyperlink" Target="consultantplus://offline/ref=7BD3E4C9F01DE0B63567FA197B4750CCD7025526CC06C62541890ECBBF093C8FAEAB9A4EGFS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3E4C9F01DE0B63567FA197B4750CCD7025526C80FC62541890ECBBF093C8FAEAB9A4BFAGBS1N" TargetMode="External"/><Relationship Id="rId14" Type="http://schemas.openxmlformats.org/officeDocument/2006/relationships/hyperlink" Target="consultantplus://offline/ref=7BD3E4C9F01DE0B63567FA197B4750CCD703552AC201C62541890ECBBF093C8FAEAB9A4BFFB03B54G2S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9B39-D7A1-4D70-8A20-8F370A10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3396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22712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Андрей Евгеньевич Курганов</cp:lastModifiedBy>
  <cp:revision>2</cp:revision>
  <cp:lastPrinted>2015-01-21T11:11:00Z</cp:lastPrinted>
  <dcterms:created xsi:type="dcterms:W3CDTF">2021-03-19T08:52:00Z</dcterms:created>
  <dcterms:modified xsi:type="dcterms:W3CDTF">2021-03-19T08:52:00Z</dcterms:modified>
</cp:coreProperties>
</file>