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2C" w:rsidRDefault="00E37C2C" w:rsidP="00E37C2C">
      <w:pPr>
        <w:jc w:val="center"/>
        <w:rPr>
          <w:b/>
          <w:bCs/>
          <w:color w:val="000000" w:themeColor="text1"/>
          <w:sz w:val="28"/>
          <w:szCs w:val="28"/>
        </w:rPr>
      </w:pPr>
      <w:r w:rsidRPr="00F02ADE">
        <w:rPr>
          <w:bCs/>
          <w:color w:val="000000" w:themeColor="text1"/>
          <w:sz w:val="28"/>
          <w:szCs w:val="28"/>
        </w:rPr>
        <w:t>АДМИНИСТРАЦИЯ</w:t>
      </w:r>
      <w:r>
        <w:rPr>
          <w:b/>
          <w:bCs/>
          <w:color w:val="000000" w:themeColor="text1"/>
          <w:sz w:val="28"/>
          <w:szCs w:val="28"/>
        </w:rPr>
        <w:t xml:space="preserve"> ________________________________</w:t>
      </w:r>
    </w:p>
    <w:p w:rsidR="00E37C2C" w:rsidRPr="004B776A" w:rsidRDefault="00E37C2C" w:rsidP="00E37C2C">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 xml:space="preserve">___» _______ 2021 г.                                                                       </w:t>
      </w:r>
      <w:r w:rsidR="006975BA">
        <w:rPr>
          <w:color w:val="000000" w:themeColor="text1"/>
          <w:sz w:val="28"/>
          <w:szCs w:val="28"/>
        </w:rPr>
        <w:t xml:space="preserve">      </w:t>
      </w:r>
      <w:r>
        <w:rPr>
          <w:color w:val="000000" w:themeColor="text1"/>
          <w:sz w:val="28"/>
          <w:szCs w:val="28"/>
        </w:rPr>
        <w:t xml:space="preserve">      № 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E37C2C" w:rsidRPr="00603096" w:rsidRDefault="00E37C2C" w:rsidP="00603096">
      <w:pPr>
        <w:rPr>
          <w:bCs/>
          <w:color w:val="000000" w:themeColor="text1"/>
          <w:sz w:val="28"/>
          <w:szCs w:val="28"/>
        </w:rPr>
      </w:pPr>
      <w:r w:rsidRPr="00603096">
        <w:rPr>
          <w:bCs/>
          <w:color w:val="000000" w:themeColor="text1"/>
          <w:sz w:val="28"/>
          <w:szCs w:val="28"/>
        </w:rPr>
        <w:t>___________________________</w:t>
      </w:r>
      <w:r w:rsidR="00553C47" w:rsidRPr="00603096">
        <w:rPr>
          <w:bCs/>
          <w:color w:val="000000" w:themeColor="text1"/>
          <w:sz w:val="28"/>
          <w:szCs w:val="28"/>
        </w:rPr>
        <w:t xml:space="preserve"> </w:t>
      </w:r>
      <w:r w:rsidR="00C54644" w:rsidRPr="00603096">
        <w:rPr>
          <w:bCs/>
          <w:color w:val="000000"/>
          <w:sz w:val="28"/>
          <w:szCs w:val="28"/>
        </w:rPr>
        <w:t>муниципального</w:t>
      </w:r>
    </w:p>
    <w:p w:rsidR="00C54644" w:rsidRPr="00603096" w:rsidRDefault="00553C47" w:rsidP="00603096">
      <w:pPr>
        <w:rPr>
          <w:bCs/>
          <w:i/>
          <w:iCs/>
          <w:color w:val="000000" w:themeColor="text1"/>
          <w:sz w:val="28"/>
          <w:szCs w:val="28"/>
        </w:rPr>
      </w:pPr>
      <w:r w:rsidRPr="00603096">
        <w:rPr>
          <w:bCs/>
          <w:iCs/>
          <w:color w:val="000000" w:themeColor="text1"/>
          <w:sz w:val="28"/>
          <w:szCs w:val="28"/>
          <w:vertAlign w:val="superscript"/>
        </w:rPr>
        <w:t xml:space="preserve">(наименование городского или сельского поселения) </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603096" w:rsidRPr="00603096" w:rsidRDefault="00553C47" w:rsidP="00603096">
      <w:pPr>
        <w:rPr>
          <w:bCs/>
          <w:color w:val="000000"/>
          <w:sz w:val="28"/>
          <w:szCs w:val="28"/>
        </w:rPr>
      </w:pPr>
      <w:r w:rsidRPr="00603096">
        <w:rPr>
          <w:bCs/>
          <w:color w:val="000000"/>
          <w:sz w:val="28"/>
          <w:szCs w:val="28"/>
        </w:rPr>
        <w:t>пунктов в границах ____________</w:t>
      </w:r>
      <w:r w:rsidR="00C54644" w:rsidRPr="00603096">
        <w:rPr>
          <w:bCs/>
          <w:color w:val="000000"/>
          <w:sz w:val="28"/>
          <w:szCs w:val="28"/>
        </w:rPr>
        <w:t>______</w:t>
      </w:r>
      <w:r w:rsidR="00603096" w:rsidRPr="00603096">
        <w:rPr>
          <w:bCs/>
          <w:color w:val="000000"/>
          <w:sz w:val="28"/>
          <w:szCs w:val="28"/>
        </w:rPr>
        <w:t>______</w:t>
      </w:r>
      <w:r w:rsidRPr="00603096">
        <w:rPr>
          <w:bCs/>
          <w:color w:val="000000"/>
          <w:sz w:val="28"/>
          <w:szCs w:val="28"/>
        </w:rPr>
        <w:t xml:space="preserve"> </w:t>
      </w:r>
    </w:p>
    <w:p w:rsidR="00603096" w:rsidRPr="00603096" w:rsidRDefault="00603096" w:rsidP="00603096">
      <w:pPr>
        <w:rPr>
          <w:bCs/>
          <w:color w:val="000000" w:themeColor="text1"/>
          <w:sz w:val="28"/>
          <w:szCs w:val="28"/>
        </w:rPr>
      </w:pPr>
      <w:r w:rsidRPr="00603096">
        <w:rPr>
          <w:bCs/>
          <w:iCs/>
          <w:color w:val="000000"/>
          <w:sz w:val="28"/>
          <w:szCs w:val="28"/>
          <w:vertAlign w:val="superscript"/>
        </w:rPr>
        <w:t xml:space="preserve">                                                              (наименование муниципального района)</w:t>
      </w:r>
    </w:p>
    <w:p w:rsidR="00C54644" w:rsidRPr="00603096" w:rsidRDefault="00C54644" w:rsidP="00603096">
      <w:pPr>
        <w:rPr>
          <w:bCs/>
          <w:sz w:val="28"/>
          <w:szCs w:val="28"/>
        </w:rPr>
      </w:pPr>
      <w:r w:rsidRPr="00603096">
        <w:rPr>
          <w:bCs/>
          <w:color w:val="000000" w:themeColor="text1"/>
          <w:sz w:val="28"/>
          <w:szCs w:val="28"/>
        </w:rPr>
        <w:t>на 2022 год</w:t>
      </w:r>
      <w:r w:rsidR="00603096" w:rsidRPr="00603096">
        <w:rPr>
          <w:bCs/>
          <w:color w:val="000000" w:themeColor="text1"/>
          <w:sz w:val="28"/>
          <w:szCs w:val="28"/>
        </w:rPr>
        <w:t xml:space="preserve"> </w:t>
      </w:r>
    </w:p>
    <w:bookmarkEnd w:id="0"/>
    <w:p w:rsidR="00603096" w:rsidRDefault="00603096" w:rsidP="00553C47">
      <w:pPr>
        <w:spacing w:line="360" w:lineRule="auto"/>
        <w:ind w:firstLine="709"/>
        <w:jc w:val="both"/>
        <w:rPr>
          <w:color w:val="000000" w:themeColor="text1"/>
          <w:sz w:val="28"/>
          <w:szCs w:val="28"/>
        </w:rPr>
      </w:pPr>
    </w:p>
    <w:p w:rsidR="00603096" w:rsidRDefault="00553C47" w:rsidP="00603096">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дминистрация</w:t>
      </w:r>
      <w:r>
        <w:rPr>
          <w:rStyle w:val="a5"/>
          <w:color w:val="000000" w:themeColor="text1"/>
          <w:sz w:val="28"/>
          <w:szCs w:val="28"/>
        </w:rPr>
        <w:footnoteReference w:id="1"/>
      </w:r>
      <w:r>
        <w:rPr>
          <w:color w:val="000000" w:themeColor="text1"/>
          <w:sz w:val="28"/>
          <w:szCs w:val="28"/>
        </w:rPr>
        <w:t xml:space="preserve"> __________</w:t>
      </w:r>
      <w:r w:rsidR="00603096">
        <w:rPr>
          <w:color w:val="000000" w:themeColor="text1"/>
          <w:sz w:val="28"/>
          <w:szCs w:val="28"/>
        </w:rPr>
        <w:t>_______________.</w:t>
      </w:r>
      <w:r>
        <w:rPr>
          <w:b/>
          <w:bCs/>
          <w:color w:val="000000" w:themeColor="text1"/>
          <w:sz w:val="28"/>
          <w:szCs w:val="28"/>
        </w:rPr>
        <w:t xml:space="preserve"> </w:t>
      </w:r>
    </w:p>
    <w:p w:rsidR="00553C47" w:rsidRPr="00603096" w:rsidRDefault="00553C47" w:rsidP="00603096">
      <w:pPr>
        <w:jc w:val="both"/>
        <w:rPr>
          <w:color w:val="000000" w:themeColor="text1"/>
          <w:sz w:val="28"/>
          <w:szCs w:val="28"/>
          <w:vertAlign w:val="superscript"/>
        </w:rPr>
      </w:pPr>
      <w:r w:rsidRPr="00603096">
        <w:rPr>
          <w:iCs/>
          <w:color w:val="000000" w:themeColor="text1"/>
          <w:sz w:val="28"/>
          <w:szCs w:val="28"/>
          <w:vertAlign w:val="superscript"/>
        </w:rPr>
        <w:t>(наименование муниципального образования)</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603096" w:rsidRDefault="00553C47" w:rsidP="00603096">
      <w:pPr>
        <w:ind w:firstLine="709"/>
        <w:jc w:val="both"/>
        <w:rPr>
          <w:color w:val="000000" w:themeColor="text1"/>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w:t>
      </w:r>
      <w:r>
        <w:rPr>
          <w:color w:val="000000" w:themeColor="text1"/>
          <w:sz w:val="28"/>
          <w:szCs w:val="28"/>
        </w:rPr>
        <w:lastRenderedPageBreak/>
        <w:t>дорожном хозяйстве</w:t>
      </w:r>
      <w:bookmarkEnd w:id="1"/>
      <w:r>
        <w:rPr>
          <w:color w:val="000000" w:themeColor="text1"/>
          <w:sz w:val="28"/>
          <w:szCs w:val="28"/>
        </w:rPr>
        <w:t xml:space="preserve"> в границах населенных пунктов </w:t>
      </w:r>
      <w:r w:rsidR="00603096">
        <w:rPr>
          <w:color w:val="000000" w:themeColor="text1"/>
          <w:sz w:val="28"/>
          <w:szCs w:val="28"/>
        </w:rPr>
        <w:t>______________</w:t>
      </w:r>
      <w:r>
        <w:rPr>
          <w:color w:val="000000" w:themeColor="text1"/>
          <w:sz w:val="28"/>
          <w:szCs w:val="28"/>
        </w:rPr>
        <w:t>_________</w:t>
      </w:r>
      <w:r w:rsidR="00D015E2">
        <w:rPr>
          <w:color w:val="000000" w:themeColor="text1"/>
          <w:sz w:val="28"/>
          <w:szCs w:val="28"/>
        </w:rPr>
        <w:t>_</w:t>
      </w:r>
      <w:r>
        <w:rPr>
          <w:color w:val="000000" w:themeColor="text1"/>
          <w:sz w:val="28"/>
          <w:szCs w:val="28"/>
        </w:rPr>
        <w:t xml:space="preserve">____ </w:t>
      </w:r>
      <w:r w:rsidR="00D015E2">
        <w:rPr>
          <w:color w:val="000000"/>
          <w:sz w:val="28"/>
          <w:szCs w:val="28"/>
        </w:rPr>
        <w:t>муниципального контроля на автомобильном</w:t>
      </w:r>
    </w:p>
    <w:p w:rsidR="00603096" w:rsidRDefault="00553C47" w:rsidP="00603096">
      <w:pPr>
        <w:jc w:val="both"/>
        <w:rPr>
          <w:iCs/>
          <w:color w:val="000000" w:themeColor="text1"/>
          <w:sz w:val="28"/>
          <w:szCs w:val="28"/>
          <w:vertAlign w:val="superscript"/>
        </w:rPr>
      </w:pPr>
      <w:r w:rsidRPr="00603096">
        <w:rPr>
          <w:iCs/>
          <w:color w:val="000000" w:themeColor="text1"/>
          <w:sz w:val="28"/>
          <w:szCs w:val="28"/>
          <w:vertAlign w:val="superscript"/>
        </w:rPr>
        <w:t>(наименование городского или сельского поселения)</w:t>
      </w:r>
    </w:p>
    <w:p w:rsidR="00D015E2" w:rsidRDefault="00553C47" w:rsidP="00603096">
      <w:pPr>
        <w:jc w:val="both"/>
        <w:rPr>
          <w:color w:val="000000" w:themeColor="text1"/>
          <w:sz w:val="28"/>
          <w:szCs w:val="28"/>
        </w:rPr>
      </w:pPr>
      <w:r>
        <w:rPr>
          <w:color w:val="000000"/>
          <w:sz w:val="28"/>
          <w:szCs w:val="28"/>
        </w:rPr>
        <w:t>транспорте, городском наземном электрическом транспорте и в дорожном хозяйстве вне границ населенных пунктов в границах _________</w:t>
      </w:r>
      <w:r w:rsidR="00F134EA">
        <w:rPr>
          <w:color w:val="000000"/>
          <w:sz w:val="28"/>
          <w:szCs w:val="28"/>
        </w:rPr>
        <w:t>________</w:t>
      </w:r>
      <w:r>
        <w:rPr>
          <w:color w:val="000000"/>
          <w:sz w:val="28"/>
          <w:szCs w:val="28"/>
        </w:rPr>
        <w:t xml:space="preserve">____ </w:t>
      </w:r>
      <w:r w:rsidR="00F134EA">
        <w:rPr>
          <w:color w:val="000000" w:themeColor="text1"/>
          <w:sz w:val="28"/>
          <w:szCs w:val="28"/>
        </w:rPr>
        <w:t xml:space="preserve">на </w:t>
      </w:r>
    </w:p>
    <w:p w:rsidR="00D015E2" w:rsidRDefault="00D015E2" w:rsidP="00603096">
      <w:pPr>
        <w:jc w:val="both"/>
        <w:rPr>
          <w:color w:val="000000" w:themeColor="text1"/>
          <w:sz w:val="28"/>
          <w:szCs w:val="28"/>
        </w:rPr>
      </w:pPr>
      <w:r>
        <w:rPr>
          <w:iCs/>
          <w:color w:val="000000"/>
          <w:sz w:val="28"/>
          <w:szCs w:val="28"/>
          <w:vertAlign w:val="superscript"/>
        </w:rPr>
        <w:t xml:space="preserve">                                                                                                                                                   </w:t>
      </w:r>
      <w:r w:rsidRPr="00F134EA">
        <w:rPr>
          <w:iCs/>
          <w:color w:val="000000"/>
          <w:sz w:val="28"/>
          <w:szCs w:val="28"/>
          <w:vertAlign w:val="superscript"/>
        </w:rPr>
        <w:t>(наименование муниципального района)</w:t>
      </w:r>
    </w:p>
    <w:p w:rsidR="00F134EA" w:rsidRDefault="00F134EA" w:rsidP="00603096">
      <w:pPr>
        <w:jc w:val="both"/>
        <w:rPr>
          <w:color w:val="000000"/>
          <w:sz w:val="28"/>
          <w:szCs w:val="28"/>
        </w:rPr>
      </w:pPr>
      <w:r>
        <w:rPr>
          <w:color w:val="000000" w:themeColor="text1"/>
          <w:sz w:val="28"/>
          <w:szCs w:val="28"/>
        </w:rPr>
        <w:t>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F134EA" w:rsidRDefault="00553C47" w:rsidP="00F134EA">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Pr="00F134EA">
        <w:rPr>
          <w:rStyle w:val="a5"/>
          <w:color w:val="000000" w:themeColor="text1"/>
          <w:sz w:val="28"/>
          <w:szCs w:val="28"/>
        </w:rPr>
        <w:footnoteReference w:id="2"/>
      </w:r>
      <w:r w:rsidRPr="00F134EA">
        <w:rPr>
          <w:color w:val="000000" w:themeColor="text1"/>
          <w:sz w:val="28"/>
          <w:szCs w:val="28"/>
        </w:rPr>
        <w:t xml:space="preserve"> ______________</w:t>
      </w:r>
      <w:r w:rsidR="00F134EA">
        <w:rPr>
          <w:color w:val="000000" w:themeColor="text1"/>
          <w:sz w:val="28"/>
          <w:szCs w:val="28"/>
        </w:rPr>
        <w:t>________________</w:t>
      </w:r>
      <w:r w:rsidRPr="00F134EA">
        <w:rPr>
          <w:color w:val="000000" w:themeColor="text1"/>
          <w:sz w:val="28"/>
          <w:szCs w:val="28"/>
        </w:rPr>
        <w:t xml:space="preserve">_ </w:t>
      </w:r>
      <w:r w:rsidR="00F134EA" w:rsidRPr="00F134EA">
        <w:rPr>
          <w:color w:val="000000" w:themeColor="text1"/>
          <w:sz w:val="28"/>
          <w:szCs w:val="28"/>
        </w:rPr>
        <w:t>в информационно-</w:t>
      </w:r>
    </w:p>
    <w:p w:rsidR="00F134EA" w:rsidRDefault="00F134EA" w:rsidP="00F134EA">
      <w:pPr>
        <w:tabs>
          <w:tab w:val="left" w:pos="1000"/>
          <w:tab w:val="left" w:pos="2552"/>
        </w:tabs>
        <w:ind w:firstLine="709"/>
        <w:jc w:val="both"/>
        <w:rPr>
          <w:iCs/>
          <w:color w:val="000000" w:themeColor="text1"/>
          <w:sz w:val="28"/>
          <w:szCs w:val="28"/>
          <w:vertAlign w:val="superscript"/>
        </w:rPr>
      </w:pPr>
      <w:r>
        <w:rPr>
          <w:iCs/>
          <w:color w:val="000000" w:themeColor="text1"/>
          <w:sz w:val="28"/>
          <w:szCs w:val="28"/>
          <w:vertAlign w:val="superscript"/>
        </w:rPr>
        <w:t xml:space="preserve">                                                         </w:t>
      </w:r>
      <w:r w:rsidR="00553C47" w:rsidRPr="00F134EA">
        <w:rPr>
          <w:iCs/>
          <w:color w:val="000000" w:themeColor="text1"/>
          <w:sz w:val="28"/>
          <w:szCs w:val="28"/>
          <w:vertAlign w:val="superscript"/>
        </w:rPr>
        <w:t>(наименование муниципального образования)</w:t>
      </w:r>
    </w:p>
    <w:p w:rsidR="00553C47" w:rsidRPr="00F134EA" w:rsidRDefault="00F134EA" w:rsidP="00F134EA">
      <w:pPr>
        <w:tabs>
          <w:tab w:val="left" w:pos="1000"/>
          <w:tab w:val="left" w:pos="2552"/>
        </w:tabs>
        <w:jc w:val="both"/>
        <w:rPr>
          <w:color w:val="000000" w:themeColor="text1"/>
          <w:sz w:val="28"/>
          <w:szCs w:val="28"/>
        </w:rPr>
      </w:pPr>
      <w:r w:rsidRPr="00F134EA">
        <w:rPr>
          <w:color w:val="000000" w:themeColor="text1"/>
          <w:sz w:val="28"/>
          <w:szCs w:val="28"/>
        </w:rPr>
        <w:t xml:space="preserve">коммуникационной </w:t>
      </w:r>
      <w:r w:rsidR="00553C47" w:rsidRPr="00F134EA">
        <w:rPr>
          <w:color w:val="000000" w:themeColor="text1"/>
          <w:sz w:val="28"/>
          <w:szCs w:val="28"/>
        </w:rPr>
        <w:t>сети «Интернет»</w:t>
      </w:r>
      <w:r w:rsidR="00553C47" w:rsidRPr="00F134EA">
        <w:rPr>
          <w:color w:val="000000"/>
          <w:sz w:val="28"/>
          <w:szCs w:val="28"/>
        </w:rPr>
        <w:t xml:space="preserve"> </w:t>
      </w:r>
      <w:r w:rsidR="00553C47" w:rsidRPr="00F134EA">
        <w:rPr>
          <w:rStyle w:val="a5"/>
          <w:color w:val="000000"/>
          <w:sz w:val="28"/>
          <w:szCs w:val="28"/>
        </w:rPr>
        <w:footnoteReference w:id="3"/>
      </w:r>
      <w:r w:rsidR="00553C47" w:rsidRPr="00F134EA">
        <w:rPr>
          <w:color w:val="000000" w:themeColor="text1"/>
          <w:sz w:val="28"/>
          <w:szCs w:val="28"/>
        </w:rPr>
        <w:t>.</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F134EA" w:rsidRDefault="00F134EA" w:rsidP="00F134EA">
      <w:pPr>
        <w:rPr>
          <w:color w:val="000000" w:themeColor="text1"/>
          <w:sz w:val="28"/>
          <w:szCs w:val="28"/>
        </w:rPr>
      </w:pPr>
      <w:r>
        <w:rPr>
          <w:color w:val="000000" w:themeColor="text1"/>
          <w:sz w:val="28"/>
          <w:szCs w:val="28"/>
        </w:rPr>
        <w:t xml:space="preserve">Глава </w:t>
      </w:r>
      <w:r>
        <w:rPr>
          <w:b/>
          <w:bCs/>
          <w:color w:val="000000" w:themeColor="text1"/>
          <w:sz w:val="28"/>
          <w:szCs w:val="28"/>
        </w:rPr>
        <w:t>__________________________</w:t>
      </w:r>
      <w:r w:rsidRPr="00B5177A">
        <w:rPr>
          <w:bCs/>
          <w:color w:val="000000" w:themeColor="text1"/>
          <w:sz w:val="28"/>
          <w:szCs w:val="28"/>
        </w:rPr>
        <w:t xml:space="preserve">      </w:t>
      </w:r>
      <w:r>
        <w:rPr>
          <w:bCs/>
          <w:color w:val="000000" w:themeColor="text1"/>
          <w:sz w:val="28"/>
          <w:szCs w:val="28"/>
        </w:rPr>
        <w:t xml:space="preserve">                                   __________________</w:t>
      </w:r>
    </w:p>
    <w:p w:rsidR="00F134EA" w:rsidRDefault="00F134EA" w:rsidP="00F134EA">
      <w:pPr>
        <w:rPr>
          <w:color w:val="000000" w:themeColor="text1"/>
          <w:sz w:val="28"/>
          <w:szCs w:val="28"/>
        </w:rPr>
      </w:pPr>
      <w:r>
        <w:rPr>
          <w:iCs/>
          <w:color w:val="000000" w:themeColor="text1"/>
          <w:sz w:val="28"/>
          <w:szCs w:val="28"/>
          <w:vertAlign w:val="superscript"/>
        </w:rPr>
        <w:t xml:space="preserve">                 </w:t>
      </w: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Pr>
          <w:iCs/>
          <w:color w:val="000000" w:themeColor="text1"/>
          <w:sz w:val="28"/>
          <w:szCs w:val="28"/>
          <w:vertAlign w:val="superscript"/>
        </w:rPr>
        <w:t xml:space="preserve">   </w:t>
      </w:r>
      <w:proofErr w:type="gramEnd"/>
      <w:r>
        <w:rPr>
          <w:iCs/>
          <w:color w:val="000000" w:themeColor="text1"/>
          <w:sz w:val="28"/>
          <w:szCs w:val="28"/>
          <w:vertAlign w:val="superscript"/>
        </w:rPr>
        <w:t xml:space="preserve">                                                                          (Фамилия, имя, отчество)</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F134EA">
      <w:pPr>
        <w:keepLines/>
        <w:ind w:left="5670"/>
        <w:jc w:val="center"/>
        <w:rPr>
          <w:b/>
          <w:bCs/>
          <w:color w:val="000000" w:themeColor="text1"/>
          <w:sz w:val="28"/>
          <w:szCs w:val="28"/>
        </w:rPr>
      </w:pPr>
      <w:r>
        <w:rPr>
          <w:color w:val="000000" w:themeColor="text1"/>
          <w:sz w:val="28"/>
          <w:szCs w:val="28"/>
        </w:rPr>
        <w:t>к постановлению Администрации ________________________</w:t>
      </w:r>
    </w:p>
    <w:p w:rsidR="00F134EA" w:rsidRPr="009D4F82" w:rsidRDefault="00F134EA" w:rsidP="00F134EA">
      <w:pPr>
        <w:keepLines/>
        <w:ind w:left="5670"/>
        <w:jc w:val="center"/>
        <w:rPr>
          <w:color w:val="000000" w:themeColor="text1"/>
          <w:sz w:val="28"/>
          <w:szCs w:val="28"/>
          <w:vertAlign w:val="superscript"/>
        </w:rPr>
      </w:pPr>
      <w:r w:rsidRPr="009D4F82">
        <w:rPr>
          <w:iCs/>
          <w:color w:val="000000" w:themeColor="text1"/>
          <w:sz w:val="28"/>
          <w:szCs w:val="28"/>
          <w:vertAlign w:val="superscript"/>
        </w:rPr>
        <w:t>(наименование муниципального образования)</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«_</w:t>
      </w:r>
      <w:proofErr w:type="gramStart"/>
      <w:r>
        <w:rPr>
          <w:color w:val="000000" w:themeColor="text1"/>
          <w:sz w:val="28"/>
          <w:szCs w:val="28"/>
        </w:rPr>
        <w:t>_»_</w:t>
      </w:r>
      <w:proofErr w:type="gramEnd"/>
      <w:r>
        <w:rPr>
          <w:color w:val="000000" w:themeColor="text1"/>
          <w:sz w:val="28"/>
          <w:szCs w:val="28"/>
        </w:rPr>
        <w:t>______ 2021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__________</w:t>
      </w:r>
      <w:r w:rsidR="00F134EA">
        <w:rPr>
          <w:b/>
          <w:bCs/>
          <w:color w:val="000000" w:themeColor="text1"/>
          <w:sz w:val="28"/>
          <w:szCs w:val="28"/>
        </w:rPr>
        <w:t>___________________</w:t>
      </w:r>
      <w:r>
        <w:rPr>
          <w:b/>
          <w:bCs/>
          <w:color w:val="000000" w:themeColor="text1"/>
          <w:sz w:val="28"/>
          <w:szCs w:val="28"/>
        </w:rPr>
        <w:t xml:space="preserve">___ </w:t>
      </w:r>
    </w:p>
    <w:p w:rsidR="00F134EA" w:rsidRDefault="00F134EA" w:rsidP="00553C47">
      <w:pPr>
        <w:jc w:val="center"/>
        <w:rPr>
          <w:b/>
          <w:bCs/>
          <w:i/>
          <w:iCs/>
          <w:color w:val="000000" w:themeColor="text1"/>
          <w:sz w:val="28"/>
          <w:szCs w:val="28"/>
        </w:rPr>
      </w:pPr>
      <w:r>
        <w:rPr>
          <w:bCs/>
          <w:iCs/>
          <w:color w:val="000000" w:themeColor="text1"/>
          <w:sz w:val="28"/>
          <w:szCs w:val="28"/>
          <w:vertAlign w:val="superscript"/>
        </w:rPr>
        <w:t xml:space="preserve">                                                                                  </w:t>
      </w:r>
      <w:r w:rsidR="00553C47" w:rsidRPr="00F134EA">
        <w:rPr>
          <w:bCs/>
          <w:iCs/>
          <w:color w:val="000000" w:themeColor="text1"/>
          <w:sz w:val="28"/>
          <w:szCs w:val="28"/>
          <w:vertAlign w:val="superscript"/>
        </w:rPr>
        <w:t>(наименование городского или сельского поселения)</w:t>
      </w:r>
    </w:p>
    <w:p w:rsidR="00F134EA" w:rsidRDefault="00553C47" w:rsidP="00553C47">
      <w:pPr>
        <w:jc w:val="center"/>
        <w:rPr>
          <w:b/>
          <w:bCs/>
          <w:color w:val="000000"/>
          <w:sz w:val="28"/>
          <w:szCs w:val="28"/>
        </w:rPr>
      </w:pPr>
      <w:r>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w:t>
      </w:r>
      <w:r w:rsidR="00F134EA">
        <w:rPr>
          <w:b/>
          <w:bCs/>
          <w:color w:val="000000"/>
          <w:sz w:val="28"/>
          <w:szCs w:val="28"/>
        </w:rPr>
        <w:t>_________</w:t>
      </w:r>
      <w:r>
        <w:rPr>
          <w:b/>
          <w:bCs/>
          <w:color w:val="000000"/>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r w:rsidR="00553C47" w:rsidRPr="00F134EA">
        <w:rPr>
          <w:bCs/>
          <w:iCs/>
          <w:color w:val="000000"/>
          <w:sz w:val="28"/>
          <w:szCs w:val="28"/>
          <w:vertAlign w:val="superscript"/>
        </w:rPr>
        <w:t>(наименование муниципального района)</w:t>
      </w:r>
    </w:p>
    <w:p w:rsidR="00F134EA" w:rsidRDefault="00F134EA" w:rsidP="00553C47">
      <w:pPr>
        <w:jc w:val="center"/>
        <w:rPr>
          <w:b/>
          <w:bCs/>
          <w:color w:val="000000" w:themeColor="text1"/>
          <w:sz w:val="28"/>
          <w:szCs w:val="28"/>
        </w:rPr>
      </w:pPr>
    </w:p>
    <w:p w:rsidR="00F134EA" w:rsidRPr="00F134EA" w:rsidRDefault="00553C47" w:rsidP="00F134EA">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________________________________ </w:t>
      </w:r>
    </w:p>
    <w:p w:rsidR="00F134EA" w:rsidRPr="00F134EA" w:rsidRDefault="00F134EA" w:rsidP="00F134EA">
      <w:pPr>
        <w:ind w:firstLine="709"/>
        <w:jc w:val="both"/>
        <w:rPr>
          <w:bCs/>
          <w:i/>
          <w:iCs/>
          <w:color w:val="000000" w:themeColor="text1"/>
          <w:sz w:val="28"/>
          <w:szCs w:val="28"/>
        </w:rPr>
      </w:pPr>
      <w:r w:rsidRPr="00F134EA">
        <w:rPr>
          <w:bCs/>
          <w:iCs/>
          <w:color w:val="000000" w:themeColor="text1"/>
          <w:sz w:val="28"/>
          <w:szCs w:val="28"/>
          <w:vertAlign w:val="superscript"/>
        </w:rPr>
        <w:t xml:space="preserve">                                                                           (наименование городского или сельского поселения)</w:t>
      </w:r>
    </w:p>
    <w:p w:rsidR="00F134EA" w:rsidRPr="00F134EA" w:rsidRDefault="00F134EA" w:rsidP="00F134EA">
      <w:pPr>
        <w:jc w:val="both"/>
        <w:rPr>
          <w:bCs/>
          <w:color w:val="000000"/>
          <w:sz w:val="28"/>
          <w:szCs w:val="28"/>
        </w:rPr>
      </w:pPr>
      <w:r w:rsidRPr="00F134EA">
        <w:rPr>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_____________________</w:t>
      </w:r>
      <w:r>
        <w:rPr>
          <w:bCs/>
          <w:color w:val="000000"/>
          <w:sz w:val="28"/>
          <w:szCs w:val="28"/>
        </w:rPr>
        <w:t>_____</w:t>
      </w:r>
      <w:r w:rsidRPr="00F134EA">
        <w:rPr>
          <w:bCs/>
          <w:color w:val="000000"/>
          <w:sz w:val="28"/>
          <w:szCs w:val="28"/>
        </w:rPr>
        <w:t xml:space="preserve">_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p>
    <w:p w:rsidR="00F134EA" w:rsidRPr="00F134EA" w:rsidRDefault="00F134EA" w:rsidP="00F134EA">
      <w:pPr>
        <w:ind w:firstLine="709"/>
        <w:jc w:val="both"/>
        <w:rPr>
          <w:bCs/>
          <w:color w:val="000000" w:themeColor="text1"/>
          <w:sz w:val="28"/>
          <w:szCs w:val="28"/>
        </w:rPr>
      </w:pPr>
      <w:r w:rsidRPr="00F134EA">
        <w:rPr>
          <w:bCs/>
          <w:iCs/>
          <w:color w:val="000000"/>
          <w:sz w:val="28"/>
          <w:szCs w:val="28"/>
          <w:vertAlign w:val="superscript"/>
        </w:rPr>
        <w:t xml:space="preserve">                                </w:t>
      </w:r>
      <w:r>
        <w:rPr>
          <w:bCs/>
          <w:iCs/>
          <w:color w:val="000000"/>
          <w:sz w:val="28"/>
          <w:szCs w:val="28"/>
          <w:vertAlign w:val="superscript"/>
        </w:rPr>
        <w:t xml:space="preserve"> </w:t>
      </w:r>
      <w:r w:rsidRPr="00F134EA">
        <w:rPr>
          <w:bCs/>
          <w:iCs/>
          <w:color w:val="000000"/>
          <w:sz w:val="28"/>
          <w:szCs w:val="28"/>
          <w:vertAlign w:val="superscript"/>
        </w:rPr>
        <w:t xml:space="preserve">      </w:t>
      </w:r>
      <w:r>
        <w:rPr>
          <w:bCs/>
          <w:iCs/>
          <w:color w:val="000000"/>
          <w:sz w:val="28"/>
          <w:szCs w:val="28"/>
          <w:vertAlign w:val="superscript"/>
        </w:rPr>
        <w:t xml:space="preserve">      </w:t>
      </w:r>
      <w:r w:rsidRPr="00F134EA">
        <w:rPr>
          <w:bCs/>
          <w:iCs/>
          <w:color w:val="000000"/>
          <w:sz w:val="28"/>
          <w:szCs w:val="28"/>
          <w:vertAlign w:val="superscript"/>
        </w:rPr>
        <w:t xml:space="preserve"> (наименование муниципального района)</w:t>
      </w:r>
    </w:p>
    <w:p w:rsidR="00553C47" w:rsidRPr="00F134EA" w:rsidRDefault="00F134EA" w:rsidP="00F134EA">
      <w:pPr>
        <w:shd w:val="clear" w:color="auto" w:fill="FFFFFF"/>
        <w:rPr>
          <w:bCs/>
          <w:color w:val="000000" w:themeColor="text1"/>
          <w:sz w:val="28"/>
          <w:szCs w:val="28"/>
        </w:rPr>
      </w:pPr>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165632" w:rsidRDefault="00553C47" w:rsidP="006C41DD">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____________</w:t>
      </w:r>
      <w:r w:rsidR="00165632">
        <w:rPr>
          <w:rFonts w:ascii="Times New Roman" w:hAnsi="Times New Roman" w:cs="Times New Roman"/>
          <w:color w:val="000000" w:themeColor="text1"/>
          <w:sz w:val="28"/>
          <w:szCs w:val="28"/>
        </w:rPr>
        <w:t>_________________________</w:t>
      </w:r>
      <w:r w:rsidRPr="006C41DD">
        <w:rPr>
          <w:rFonts w:ascii="Times New Roman" w:hAnsi="Times New Roman" w:cs="Times New Roman"/>
          <w:color w:val="000000" w:themeColor="text1"/>
          <w:sz w:val="28"/>
          <w:szCs w:val="28"/>
        </w:rPr>
        <w:t xml:space="preserve">_ </w:t>
      </w:r>
    </w:p>
    <w:p w:rsidR="00165632" w:rsidRDefault="00165632" w:rsidP="006C41DD">
      <w:pPr>
        <w:pStyle w:val="ConsPlusNormal"/>
        <w:ind w:firstLine="709"/>
        <w:jc w:val="both"/>
        <w:rPr>
          <w:rFonts w:ascii="Times New Roman" w:hAnsi="Times New Roman" w:cs="Times New Roman"/>
          <w:i/>
          <w:iCs/>
          <w:color w:val="000000" w:themeColor="text1"/>
          <w:sz w:val="28"/>
          <w:szCs w:val="28"/>
        </w:rPr>
      </w:pPr>
      <w:r>
        <w:rPr>
          <w:rFonts w:ascii="Times New Roman" w:hAnsi="Times New Roman" w:cs="Times New Roman"/>
          <w:iCs/>
          <w:color w:val="000000" w:themeColor="text1"/>
          <w:sz w:val="28"/>
          <w:szCs w:val="28"/>
          <w:vertAlign w:val="superscript"/>
        </w:rPr>
        <w:t xml:space="preserve">                                                                                 </w:t>
      </w:r>
      <w:r w:rsidR="00553C47" w:rsidRPr="00165632">
        <w:rPr>
          <w:rFonts w:ascii="Times New Roman" w:hAnsi="Times New Roman" w:cs="Times New Roman"/>
          <w:iCs/>
          <w:color w:val="000000" w:themeColor="text1"/>
          <w:sz w:val="28"/>
          <w:szCs w:val="28"/>
          <w:vertAlign w:val="superscript"/>
        </w:rPr>
        <w:t>(наименование городского или сельского поселения)</w:t>
      </w:r>
      <w:r w:rsidR="00553C47" w:rsidRPr="006C41DD">
        <w:rPr>
          <w:rFonts w:ascii="Times New Roman" w:hAnsi="Times New Roman" w:cs="Times New Roman"/>
          <w:i/>
          <w:iCs/>
          <w:color w:val="000000" w:themeColor="text1"/>
          <w:sz w:val="28"/>
          <w:szCs w:val="28"/>
        </w:rPr>
        <w:t xml:space="preserve"> </w:t>
      </w:r>
    </w:p>
    <w:p w:rsidR="00165632" w:rsidRDefault="00553C47" w:rsidP="00165632">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w:t>
      </w:r>
      <w:r w:rsidR="00165632">
        <w:rPr>
          <w:rFonts w:ascii="Times New Roman" w:hAnsi="Times New Roman" w:cs="Times New Roman"/>
          <w:color w:val="000000"/>
          <w:sz w:val="28"/>
          <w:szCs w:val="28"/>
        </w:rPr>
        <w:t>_________</w:t>
      </w:r>
      <w:r w:rsidRPr="006C41DD">
        <w:rPr>
          <w:rFonts w:ascii="Times New Roman" w:hAnsi="Times New Roman" w:cs="Times New Roman"/>
          <w:color w:val="000000"/>
          <w:sz w:val="28"/>
          <w:szCs w:val="28"/>
        </w:rPr>
        <w:t xml:space="preserve">__ </w:t>
      </w:r>
      <w:r w:rsidR="00165632" w:rsidRPr="006C41DD">
        <w:rPr>
          <w:rFonts w:ascii="Times New Roman" w:hAnsi="Times New Roman" w:cs="Times New Roman"/>
          <w:color w:val="000000"/>
          <w:sz w:val="28"/>
          <w:szCs w:val="28"/>
        </w:rPr>
        <w:t xml:space="preserve">(далее – муниципальный контроль </w:t>
      </w:r>
    </w:p>
    <w:p w:rsidR="00165632" w:rsidRPr="00165632" w:rsidRDefault="00165632" w:rsidP="00165632">
      <w:pPr>
        <w:pStyle w:val="ConsPlusNormal"/>
        <w:ind w:firstLine="0"/>
        <w:jc w:val="both"/>
        <w:rPr>
          <w:rFonts w:ascii="Times New Roman" w:hAnsi="Times New Roman" w:cs="Times New Roman"/>
          <w:sz w:val="28"/>
          <w:szCs w:val="28"/>
          <w:vertAlign w:val="superscript"/>
        </w:rPr>
      </w:pPr>
      <w:r>
        <w:rPr>
          <w:rFonts w:ascii="Times New Roman" w:hAnsi="Times New Roman" w:cs="Times New Roman"/>
          <w:iCs/>
          <w:color w:val="000000"/>
          <w:sz w:val="28"/>
          <w:szCs w:val="28"/>
          <w:vertAlign w:val="superscript"/>
        </w:rPr>
        <w:t xml:space="preserve">                                                        </w:t>
      </w:r>
      <w:r w:rsidR="00553C47" w:rsidRPr="00165632">
        <w:rPr>
          <w:rFonts w:ascii="Times New Roman" w:hAnsi="Times New Roman" w:cs="Times New Roman"/>
          <w:iCs/>
          <w:color w:val="000000"/>
          <w:sz w:val="28"/>
          <w:szCs w:val="28"/>
          <w:vertAlign w:val="superscript"/>
        </w:rPr>
        <w:t>(наименование муниципального района)</w:t>
      </w:r>
      <w:r w:rsidR="00553C47" w:rsidRPr="00165632">
        <w:rPr>
          <w:rFonts w:ascii="Times New Roman" w:hAnsi="Times New Roman" w:cs="Times New Roman"/>
          <w:sz w:val="28"/>
          <w:szCs w:val="28"/>
          <w:vertAlign w:val="superscript"/>
        </w:rPr>
        <w:t xml:space="preserve"> </w:t>
      </w:r>
      <w:bookmarkEnd w:id="3"/>
    </w:p>
    <w:p w:rsidR="00553C47" w:rsidRPr="006C41DD" w:rsidRDefault="00553C47" w:rsidP="00165632">
      <w:pPr>
        <w:pStyle w:val="ConsPlusNormal"/>
        <w:ind w:firstLine="0"/>
        <w:jc w:val="both"/>
        <w:rPr>
          <w:rFonts w:ascii="Times New Roman" w:hAnsi="Times New Roman" w:cs="Times New Roman"/>
          <w:color w:val="000000"/>
          <w:sz w:val="28"/>
          <w:szCs w:val="28"/>
        </w:rPr>
      </w:pPr>
      <w:bookmarkStart w:id="4" w:name="_Hlk82421929"/>
      <w:r w:rsidRPr="006C41DD">
        <w:rPr>
          <w:rFonts w:ascii="Times New Roman" w:hAnsi="Times New Roman" w:cs="Times New Roman"/>
          <w:color w:val="000000"/>
          <w:sz w:val="28"/>
          <w:szCs w:val="28"/>
        </w:rPr>
        <w:lastRenderedPageBreak/>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F79CC"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6C41DD">
        <w:rPr>
          <w:rFonts w:ascii="Times New Roman" w:hAnsi="Times New Roman" w:cs="Times New Roman"/>
          <w:color w:val="000000"/>
          <w:sz w:val="28"/>
          <w:szCs w:val="28"/>
        </w:rPr>
        <w:t>___________</w:t>
      </w:r>
      <w:r w:rsidR="005F79CC">
        <w:rPr>
          <w:rFonts w:ascii="Times New Roman" w:hAnsi="Times New Roman" w:cs="Times New Roman"/>
          <w:color w:val="000000"/>
          <w:sz w:val="28"/>
          <w:szCs w:val="28"/>
        </w:rPr>
        <w:t>____________</w:t>
      </w:r>
      <w:r w:rsidRPr="006C41DD">
        <w:rPr>
          <w:rFonts w:ascii="Times New Roman" w:hAnsi="Times New Roman" w:cs="Times New Roman"/>
          <w:color w:val="000000"/>
          <w:sz w:val="28"/>
          <w:szCs w:val="28"/>
        </w:rPr>
        <w:t xml:space="preserve">__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p>
    <w:p w:rsidR="005F79CC" w:rsidRDefault="00553C47" w:rsidP="005F79CC">
      <w:pPr>
        <w:pStyle w:val="ConsPlusNormal"/>
        <w:ind w:firstLine="0"/>
        <w:jc w:val="both"/>
        <w:rPr>
          <w:rFonts w:ascii="Times New Roman" w:hAnsi="Times New Roman" w:cs="Times New Roman"/>
          <w:color w:val="000000"/>
          <w:sz w:val="28"/>
          <w:szCs w:val="28"/>
        </w:rPr>
      </w:pPr>
      <w:r w:rsidRPr="005F79CC">
        <w:rPr>
          <w:rFonts w:ascii="Times New Roman" w:hAnsi="Times New Roman" w:cs="Times New Roman"/>
          <w:iCs/>
          <w:color w:val="000000"/>
          <w:sz w:val="28"/>
          <w:szCs w:val="28"/>
          <w:vertAlign w:val="superscript"/>
        </w:rPr>
        <w:t>(наименование муниципального образования)</w:t>
      </w:r>
      <w:r w:rsidRPr="006C41DD">
        <w:rPr>
          <w:rFonts w:ascii="Times New Roman" w:hAnsi="Times New Roman" w:cs="Times New Roman"/>
          <w:color w:val="000000"/>
          <w:sz w:val="28"/>
          <w:szCs w:val="28"/>
        </w:rPr>
        <w:t xml:space="preserve"> </w:t>
      </w:r>
      <w:bookmarkEnd w:id="5"/>
    </w:p>
    <w:p w:rsidR="00553C47" w:rsidRPr="006C41DD"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6C41DD">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Pr="006C41DD">
        <w:rPr>
          <w:color w:val="000000"/>
          <w:sz w:val="28"/>
          <w:szCs w:val="28"/>
          <w:lang w:eastAsia="zh-CN"/>
        </w:rPr>
        <w:t>_________</w:t>
      </w:r>
      <w:r w:rsidR="005F79CC">
        <w:rPr>
          <w:color w:val="000000"/>
          <w:sz w:val="28"/>
          <w:szCs w:val="28"/>
          <w:lang w:eastAsia="zh-CN"/>
        </w:rPr>
        <w:t>________________</w:t>
      </w:r>
      <w:r w:rsidRPr="006C41DD">
        <w:rPr>
          <w:color w:val="000000"/>
          <w:sz w:val="28"/>
          <w:szCs w:val="28"/>
          <w:lang w:eastAsia="zh-CN"/>
        </w:rPr>
        <w:t xml:space="preserve">____ </w:t>
      </w:r>
      <w:r w:rsidR="005F79CC" w:rsidRPr="006C41DD">
        <w:rPr>
          <w:color w:val="000000"/>
          <w:sz w:val="28"/>
          <w:szCs w:val="28"/>
          <w:lang w:eastAsia="zh-CN"/>
        </w:rPr>
        <w:t>осуществлялся</w:t>
      </w:r>
    </w:p>
    <w:p w:rsidR="005F79CC" w:rsidRDefault="005F79CC" w:rsidP="006C41DD">
      <w:pPr>
        <w:shd w:val="clear" w:color="auto" w:fill="FFFFFF"/>
        <w:ind w:firstLine="709"/>
        <w:jc w:val="both"/>
        <w:rPr>
          <w:i/>
          <w:iCs/>
          <w:color w:val="000000"/>
          <w:sz w:val="28"/>
          <w:szCs w:val="28"/>
          <w:lang w:eastAsia="zh-CN"/>
        </w:rPr>
      </w:pPr>
      <w:r>
        <w:rPr>
          <w:iCs/>
          <w:color w:val="000000"/>
          <w:sz w:val="28"/>
          <w:szCs w:val="28"/>
          <w:vertAlign w:val="superscript"/>
          <w:lang w:eastAsia="zh-CN"/>
        </w:rPr>
        <w:t xml:space="preserve">                                                                </w:t>
      </w:r>
      <w:r w:rsidR="00553C47" w:rsidRPr="005F79CC">
        <w:rPr>
          <w:iCs/>
          <w:color w:val="000000"/>
          <w:sz w:val="28"/>
          <w:szCs w:val="28"/>
          <w:vertAlign w:val="superscript"/>
          <w:lang w:eastAsia="zh-CN"/>
        </w:rPr>
        <w:t>(наименование муниципального образования)</w:t>
      </w:r>
    </w:p>
    <w:p w:rsidR="005F79CC" w:rsidRDefault="00553C47" w:rsidP="005F79CC">
      <w:pPr>
        <w:shd w:val="clear" w:color="auto" w:fill="FFFFFF"/>
        <w:jc w:val="both"/>
        <w:rPr>
          <w:color w:val="000000" w:themeColor="text1"/>
          <w:sz w:val="28"/>
          <w:szCs w:val="28"/>
        </w:rPr>
      </w:pP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в границах населенных пунктов ___________</w:t>
      </w:r>
      <w:r w:rsidR="005F79CC">
        <w:rPr>
          <w:color w:val="000000" w:themeColor="text1"/>
          <w:sz w:val="28"/>
          <w:szCs w:val="28"/>
        </w:rPr>
        <w:t>_______________</w:t>
      </w:r>
      <w:r w:rsidRPr="006C41DD">
        <w:rPr>
          <w:color w:val="000000" w:themeColor="text1"/>
          <w:sz w:val="28"/>
          <w:szCs w:val="28"/>
        </w:rPr>
        <w:t xml:space="preserve">__ </w:t>
      </w:r>
      <w:r w:rsidR="005F79CC" w:rsidRPr="006C41DD">
        <w:rPr>
          <w:color w:val="000000"/>
          <w:sz w:val="28"/>
          <w:szCs w:val="28"/>
        </w:rPr>
        <w:t>вне</w:t>
      </w:r>
    </w:p>
    <w:p w:rsidR="005F79CC" w:rsidRDefault="005F79CC" w:rsidP="005F79CC">
      <w:pPr>
        <w:shd w:val="clear" w:color="auto" w:fill="FFFFFF"/>
        <w:jc w:val="both"/>
        <w:rPr>
          <w:i/>
          <w:iCs/>
          <w:color w:val="000000" w:themeColor="text1"/>
          <w:sz w:val="28"/>
          <w:szCs w:val="28"/>
        </w:rPr>
      </w:pPr>
      <w:r>
        <w:rPr>
          <w:iCs/>
          <w:color w:val="000000" w:themeColor="text1"/>
          <w:sz w:val="28"/>
          <w:szCs w:val="28"/>
          <w:vertAlign w:val="superscript"/>
        </w:rPr>
        <w:t xml:space="preserve">                                                                                                                   </w:t>
      </w:r>
      <w:r w:rsidR="00553C47" w:rsidRPr="005F79CC">
        <w:rPr>
          <w:iCs/>
          <w:color w:val="000000" w:themeColor="text1"/>
          <w:sz w:val="28"/>
          <w:szCs w:val="28"/>
          <w:vertAlign w:val="superscript"/>
        </w:rPr>
        <w:t>(наименование городского или сельского поселения)</w:t>
      </w:r>
    </w:p>
    <w:p w:rsidR="005F79CC" w:rsidRDefault="00553C47" w:rsidP="005F79CC">
      <w:pPr>
        <w:shd w:val="clear" w:color="auto" w:fill="FFFFFF"/>
        <w:jc w:val="both"/>
        <w:rPr>
          <w:color w:val="000000"/>
          <w:sz w:val="28"/>
          <w:szCs w:val="28"/>
        </w:rPr>
      </w:pPr>
      <w:r w:rsidRPr="006C41DD">
        <w:rPr>
          <w:color w:val="000000"/>
          <w:sz w:val="28"/>
          <w:szCs w:val="28"/>
        </w:rPr>
        <w:t>границ населенных пунктов в границах ___________</w:t>
      </w:r>
      <w:r w:rsidR="005F79CC">
        <w:rPr>
          <w:color w:val="000000"/>
          <w:sz w:val="28"/>
          <w:szCs w:val="28"/>
        </w:rPr>
        <w:t>________</w:t>
      </w:r>
      <w:r w:rsidRPr="006C41DD">
        <w:rPr>
          <w:color w:val="000000"/>
          <w:sz w:val="28"/>
          <w:szCs w:val="28"/>
        </w:rPr>
        <w:t>__</w:t>
      </w:r>
      <w:r w:rsidR="005F79CC">
        <w:rPr>
          <w:color w:val="000000"/>
          <w:sz w:val="28"/>
          <w:szCs w:val="28"/>
        </w:rPr>
        <w:t>.</w:t>
      </w:r>
      <w:r w:rsidRPr="006C41DD">
        <w:rPr>
          <w:color w:val="000000"/>
          <w:sz w:val="28"/>
          <w:szCs w:val="28"/>
        </w:rPr>
        <w:t xml:space="preserve"> </w:t>
      </w:r>
    </w:p>
    <w:p w:rsidR="00553C47" w:rsidRPr="005F79CC" w:rsidRDefault="005F79CC" w:rsidP="005F79CC">
      <w:pPr>
        <w:shd w:val="clear" w:color="auto" w:fill="FFFFFF"/>
        <w:jc w:val="both"/>
        <w:rPr>
          <w:color w:val="000000" w:themeColor="text1"/>
          <w:sz w:val="28"/>
          <w:szCs w:val="28"/>
          <w:vertAlign w:val="superscript"/>
        </w:rPr>
      </w:pPr>
      <w:r>
        <w:rPr>
          <w:iCs/>
          <w:color w:val="000000"/>
          <w:sz w:val="28"/>
          <w:szCs w:val="28"/>
          <w:vertAlign w:val="superscript"/>
        </w:rPr>
        <w:t xml:space="preserve">                                                                                                              </w:t>
      </w:r>
      <w:r w:rsidR="00553C47" w:rsidRPr="005F79CC">
        <w:rPr>
          <w:iCs/>
          <w:color w:val="000000"/>
          <w:sz w:val="28"/>
          <w:szCs w:val="28"/>
          <w:vertAlign w:val="superscript"/>
        </w:rPr>
        <w:t>(наименование муниципального района)</w:t>
      </w:r>
    </w:p>
    <w:p w:rsidR="005F79CC" w:rsidRDefault="00553C47" w:rsidP="006C41DD">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 населенных пунктов ____________</w:t>
      </w:r>
      <w:r w:rsidR="005F79CC">
        <w:rPr>
          <w:rFonts w:ascii="Times New Roman" w:hAnsi="Times New Roman" w:cs="Times New Roman"/>
          <w:color w:val="000000" w:themeColor="text1"/>
          <w:sz w:val="28"/>
          <w:szCs w:val="28"/>
        </w:rPr>
        <w:t>______________</w:t>
      </w:r>
      <w:r w:rsidRPr="006C41DD">
        <w:rPr>
          <w:rFonts w:ascii="Times New Roman" w:hAnsi="Times New Roman" w:cs="Times New Roman"/>
          <w:color w:val="000000" w:themeColor="text1"/>
          <w:sz w:val="28"/>
          <w:szCs w:val="28"/>
        </w:rPr>
        <w:t xml:space="preserve">_ </w:t>
      </w:r>
      <w:r w:rsidR="005F79CC" w:rsidRPr="006C41DD">
        <w:rPr>
          <w:rFonts w:ascii="Times New Roman" w:hAnsi="Times New Roman" w:cs="Times New Roman"/>
          <w:color w:val="000000"/>
          <w:sz w:val="28"/>
          <w:szCs w:val="28"/>
        </w:rPr>
        <w:t>муниципальном</w:t>
      </w:r>
    </w:p>
    <w:p w:rsidR="005F79CC" w:rsidRDefault="005F79CC" w:rsidP="006C41DD">
      <w:pPr>
        <w:pStyle w:val="ConsPlusNormal"/>
        <w:ind w:firstLine="709"/>
        <w:jc w:val="both"/>
        <w:rPr>
          <w:rFonts w:ascii="Times New Roman" w:hAnsi="Times New Roman" w:cs="Times New Roman"/>
          <w:iCs/>
          <w:color w:val="000000" w:themeColor="text1"/>
          <w:sz w:val="28"/>
          <w:szCs w:val="28"/>
          <w:vertAlign w:val="superscript"/>
        </w:rPr>
      </w:pPr>
      <w:r>
        <w:rPr>
          <w:rFonts w:ascii="Times New Roman" w:hAnsi="Times New Roman" w:cs="Times New Roman"/>
          <w:iCs/>
          <w:color w:val="000000" w:themeColor="text1"/>
          <w:sz w:val="28"/>
          <w:szCs w:val="28"/>
          <w:vertAlign w:val="superscript"/>
        </w:rPr>
        <w:t xml:space="preserve">                                                                  </w:t>
      </w:r>
      <w:r w:rsidR="00553C47" w:rsidRPr="005F79CC">
        <w:rPr>
          <w:rFonts w:ascii="Times New Roman" w:hAnsi="Times New Roman" w:cs="Times New Roman"/>
          <w:iCs/>
          <w:color w:val="000000" w:themeColor="text1"/>
          <w:sz w:val="28"/>
          <w:szCs w:val="28"/>
          <w:vertAlign w:val="superscript"/>
        </w:rPr>
        <w:t>(наименование городского или сельского поселения)</w:t>
      </w:r>
      <w:bookmarkEnd w:id="6"/>
    </w:p>
    <w:p w:rsidR="005F79CC"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вне границ населенных пунктов в границах _______</w:t>
      </w:r>
      <w:r w:rsidR="005F79CC">
        <w:rPr>
          <w:rFonts w:ascii="Times New Roman" w:hAnsi="Times New Roman" w:cs="Times New Roman"/>
          <w:color w:val="000000"/>
          <w:sz w:val="28"/>
          <w:szCs w:val="28"/>
        </w:rPr>
        <w:t>________</w:t>
      </w:r>
      <w:r w:rsidRPr="006C41DD">
        <w:rPr>
          <w:rFonts w:ascii="Times New Roman" w:hAnsi="Times New Roman" w:cs="Times New Roman"/>
          <w:color w:val="000000"/>
          <w:sz w:val="28"/>
          <w:szCs w:val="28"/>
        </w:rPr>
        <w:t>_____</w:t>
      </w:r>
      <w:r w:rsidR="005F79CC">
        <w:rPr>
          <w:rFonts w:ascii="Times New Roman" w:hAnsi="Times New Roman" w:cs="Times New Roman"/>
          <w:color w:val="000000"/>
          <w:sz w:val="28"/>
          <w:szCs w:val="28"/>
        </w:rPr>
        <w:t>___</w:t>
      </w:r>
      <w:r w:rsidRPr="006C41DD">
        <w:rPr>
          <w:rFonts w:ascii="Times New Roman" w:hAnsi="Times New Roman" w:cs="Times New Roman"/>
          <w:color w:val="000000"/>
          <w:sz w:val="28"/>
          <w:szCs w:val="28"/>
        </w:rPr>
        <w:t xml:space="preserve">_ </w:t>
      </w:r>
    </w:p>
    <w:p w:rsidR="005F79CC" w:rsidRDefault="00553C47" w:rsidP="005F79CC">
      <w:pPr>
        <w:pStyle w:val="ConsPlusNormal"/>
        <w:ind w:firstLine="0"/>
        <w:jc w:val="both"/>
        <w:rPr>
          <w:rFonts w:ascii="Times New Roman" w:hAnsi="Times New Roman" w:cs="Times New Roman"/>
          <w:iCs/>
          <w:color w:val="000000"/>
          <w:sz w:val="28"/>
          <w:szCs w:val="28"/>
          <w:vertAlign w:val="superscript"/>
        </w:rPr>
      </w:pPr>
      <w:r w:rsidRPr="005F79CC">
        <w:rPr>
          <w:rFonts w:ascii="Times New Roman" w:hAnsi="Times New Roman" w:cs="Times New Roman"/>
          <w:iCs/>
          <w:color w:val="000000"/>
          <w:sz w:val="28"/>
          <w:szCs w:val="28"/>
          <w:vertAlign w:val="superscript"/>
        </w:rPr>
        <w:t>(наименование муниципального района)</w:t>
      </w:r>
      <w:bookmarkEnd w:id="7"/>
    </w:p>
    <w:p w:rsidR="00553C47" w:rsidRPr="006C41DD"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r w:rsidRPr="006C41DD">
        <w:rPr>
          <w:rStyle w:val="a5"/>
          <w:rFonts w:ascii="Times New Roman" w:hAnsi="Times New Roman" w:cs="Times New Roman"/>
          <w:color w:val="000000" w:themeColor="text1"/>
          <w:sz w:val="28"/>
          <w:szCs w:val="28"/>
        </w:rPr>
        <w:footnoteReference w:id="4"/>
      </w:r>
      <w:r w:rsidRPr="006C41DD">
        <w:rPr>
          <w:rFonts w:ascii="Times New Roman" w:hAnsi="Times New Roman" w:cs="Times New Roman"/>
          <w:color w:val="000000" w:themeColor="text1"/>
          <w:sz w:val="28"/>
          <w:szCs w:val="28"/>
        </w:rPr>
        <w:t xml:space="preserve">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lastRenderedPageBreak/>
        <w:t>1.2. Описание текущего развития профилактической деятельности контрольного органа.</w:t>
      </w:r>
    </w:p>
    <w:p w:rsidR="00504D52" w:rsidRDefault="00553C47" w:rsidP="00504D52">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504D52">
        <w:rPr>
          <w:color w:val="000000"/>
          <w:sz w:val="28"/>
          <w:szCs w:val="28"/>
        </w:rPr>
        <w:t>____________</w:t>
      </w:r>
      <w:r w:rsidRPr="00504D52">
        <w:rPr>
          <w:color w:val="000000"/>
          <w:sz w:val="28"/>
          <w:szCs w:val="28"/>
        </w:rPr>
        <w:t xml:space="preserve">_____________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p>
    <w:p w:rsidR="00504D52" w:rsidRDefault="00553C47" w:rsidP="00504D52">
      <w:pPr>
        <w:shd w:val="clear" w:color="auto" w:fill="FFFFFF"/>
        <w:jc w:val="both"/>
        <w:rPr>
          <w:color w:val="000000"/>
          <w:sz w:val="28"/>
          <w:szCs w:val="28"/>
        </w:rPr>
      </w:pPr>
      <w:r w:rsidRPr="00504D52">
        <w:rPr>
          <w:iCs/>
          <w:color w:val="000000"/>
          <w:sz w:val="28"/>
          <w:szCs w:val="28"/>
          <w:vertAlign w:val="superscript"/>
        </w:rPr>
        <w:t>(наименование муниципального образования)</w:t>
      </w:r>
      <w:r w:rsidRPr="00504D52">
        <w:rPr>
          <w:color w:val="000000"/>
          <w:sz w:val="28"/>
          <w:szCs w:val="28"/>
        </w:rPr>
        <w:t xml:space="preserve"> </w:t>
      </w:r>
    </w:p>
    <w:p w:rsidR="00553C47" w:rsidRPr="00504D52" w:rsidRDefault="00553C47" w:rsidP="00504D52">
      <w:pPr>
        <w:shd w:val="clear" w:color="auto" w:fill="FFFFFF"/>
        <w:jc w:val="both"/>
        <w:rPr>
          <w:color w:val="000000"/>
          <w:sz w:val="28"/>
          <w:szCs w:val="28"/>
        </w:rPr>
      </w:pP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lastRenderedPageBreak/>
        <w:t>5) выдачу предостережений о недопустимости нарушения обязательных требований.</w:t>
      </w:r>
      <w:r w:rsidRPr="00504D52">
        <w:rPr>
          <w:rStyle w:val="a5"/>
          <w:color w:val="000000" w:themeColor="text1"/>
          <w:sz w:val="28"/>
          <w:szCs w:val="28"/>
        </w:rPr>
        <w:footnoteReference w:id="5"/>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2021 году было:</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_________________ </w:t>
      </w:r>
      <w:r w:rsidRPr="00504D52">
        <w:rPr>
          <w:i/>
          <w:iCs/>
          <w:color w:val="000000" w:themeColor="text1"/>
          <w:sz w:val="28"/>
          <w:szCs w:val="28"/>
        </w:rPr>
        <w:t>(рекомендуем указать, какие именно материалы, были размещены на сайте администрации с учетом изложенного выше)</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_________________ </w:t>
      </w:r>
      <w:r w:rsidRPr="00504D52">
        <w:rPr>
          <w:i/>
          <w:iCs/>
          <w:color w:val="000000" w:themeColor="text1"/>
          <w:sz w:val="28"/>
          <w:szCs w:val="28"/>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3) были выданы предостережения о недопустимости нарушения обязательных требований ________ </w:t>
      </w:r>
      <w:r w:rsidRPr="00504D52">
        <w:rPr>
          <w:i/>
          <w:iCs/>
          <w:color w:val="000000" w:themeColor="text1"/>
          <w:sz w:val="28"/>
          <w:szCs w:val="28"/>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504D52">
        <w:rPr>
          <w:color w:val="000000" w:themeColor="text1"/>
          <w:sz w:val="28"/>
          <w:szCs w:val="28"/>
        </w:rPr>
        <w:t xml:space="preserve"> контролируемым лицам.</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w:t>
      </w:r>
      <w:r>
        <w:rPr>
          <w:color w:val="000000" w:themeColor="text1"/>
          <w:sz w:val="28"/>
          <w:szCs w:val="28"/>
        </w:rPr>
        <w:lastRenderedPageBreak/>
        <w:t>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w:t>
            </w:r>
            <w:r>
              <w:rPr>
                <w:color w:val="000000" w:themeColor="text1"/>
                <w:lang w:eastAsia="en-US"/>
              </w:rPr>
              <w:lastRenderedPageBreak/>
              <w:t>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504D52">
            <w:pPr>
              <w:jc w:val="center"/>
              <w:rPr>
                <w:color w:val="000000" w:themeColor="text1"/>
                <w:lang w:eastAsia="en-US"/>
              </w:rPr>
            </w:pPr>
            <w:r>
              <w:rPr>
                <w:color w:val="000000" w:themeColor="text1"/>
                <w:lang w:eastAsia="en-US"/>
              </w:rPr>
              <w:t>2023 года</w:t>
            </w:r>
            <w:r>
              <w:rPr>
                <w:rStyle w:val="a5"/>
                <w:color w:val="000000" w:themeColor="text1"/>
                <w:lang w:eastAsia="en-US"/>
              </w:rPr>
              <w:footnoteReference w:id="6"/>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должности ответственного за реализацию мероприятия </w:t>
            </w:r>
            <w:r>
              <w:rPr>
                <w:i/>
                <w:iCs/>
                <w:color w:val="000000" w:themeColor="text1"/>
                <w:lang w:eastAsia="en-US"/>
              </w:rPr>
              <w:lastRenderedPageBreak/>
              <w:t>должностного лица)</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w:t>
            </w:r>
            <w:r>
              <w:rPr>
                <w:rFonts w:ascii="Times New Roman" w:hAnsi="Times New Roman" w:cs="Times New Roman"/>
                <w:color w:val="000000"/>
                <w:sz w:val="24"/>
                <w:szCs w:val="24"/>
              </w:rPr>
              <w:lastRenderedPageBreak/>
              <w:t>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w:t>
            </w:r>
            <w:r>
              <w:rPr>
                <w:i/>
                <w:iCs/>
                <w:color w:val="000000" w:themeColor="text1"/>
                <w:lang w:eastAsia="en-US"/>
              </w:rPr>
              <w:lastRenderedPageBreak/>
              <w:t>должности ответственного за реализацию мероприятия должностного лица)</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w:t>
            </w:r>
            <w:r>
              <w:rPr>
                <w:color w:val="000000"/>
                <w:lang w:eastAsia="en-US"/>
              </w:rPr>
              <w:lastRenderedPageBreak/>
              <w:t>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 xml:space="preserve">(указать название должности ответственного за </w:t>
            </w:r>
            <w:r>
              <w:rPr>
                <w:i/>
                <w:iCs/>
                <w:color w:val="000000" w:themeColor="text1"/>
                <w:lang w:eastAsia="en-US"/>
              </w:rPr>
              <w:lastRenderedPageBreak/>
              <w:t>реализацию мероприятия должностного лица)</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 ____________</w:t>
      </w:r>
      <w:r w:rsidR="00504D52">
        <w:rPr>
          <w:color w:val="22272F"/>
          <w:sz w:val="28"/>
          <w:szCs w:val="28"/>
        </w:rPr>
        <w:t>____________.</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r w:rsidR="00553C47" w:rsidRPr="00504D52">
        <w:rPr>
          <w:iCs/>
          <w:color w:val="22272F"/>
          <w:sz w:val="28"/>
          <w:szCs w:val="28"/>
          <w:vertAlign w:val="superscript"/>
        </w:rPr>
        <w:t>(на</w:t>
      </w:r>
      <w:r w:rsidRPr="00504D52">
        <w:rPr>
          <w:iCs/>
          <w:color w:val="22272F"/>
          <w:sz w:val="28"/>
          <w:szCs w:val="28"/>
          <w:vertAlign w:val="superscript"/>
        </w:rPr>
        <w:t>имено</w:t>
      </w:r>
      <w:r w:rsidR="00553C47" w:rsidRPr="00504D52">
        <w:rPr>
          <w:iCs/>
          <w:color w:val="22272F"/>
          <w:sz w:val="28"/>
          <w:szCs w:val="28"/>
          <w:vertAlign w:val="superscript"/>
        </w:rPr>
        <w:t>вание муниципального образования)</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Pr="002D55A2">
        <w:rPr>
          <w:b/>
          <w:bCs/>
          <w:color w:val="000000"/>
          <w:sz w:val="28"/>
          <w:szCs w:val="28"/>
        </w:rPr>
        <w:t>__________</w:t>
      </w:r>
      <w:r w:rsidR="002D55A2">
        <w:rPr>
          <w:b/>
          <w:bCs/>
          <w:color w:val="000000"/>
          <w:sz w:val="28"/>
          <w:szCs w:val="28"/>
        </w:rPr>
        <w:t>_____________________________</w:t>
      </w:r>
      <w:r w:rsidR="002D55A2" w:rsidRPr="002D55A2">
        <w:rPr>
          <w:bCs/>
          <w:color w:val="000000"/>
          <w:sz w:val="28"/>
          <w:szCs w:val="28"/>
        </w:rPr>
        <w:t>.</w:t>
      </w:r>
      <w:r w:rsidRPr="002D55A2">
        <w:rPr>
          <w:bCs/>
          <w:color w:val="000000"/>
          <w:sz w:val="28"/>
          <w:szCs w:val="28"/>
        </w:rPr>
        <w:t xml:space="preserve"> </w:t>
      </w:r>
    </w:p>
    <w:p w:rsidR="002D55A2" w:rsidRDefault="002D55A2" w:rsidP="002D55A2">
      <w:pPr>
        <w:shd w:val="clear" w:color="auto" w:fill="FFFFFF"/>
        <w:ind w:firstLine="709"/>
        <w:jc w:val="both"/>
        <w:rPr>
          <w:sz w:val="28"/>
          <w:szCs w:val="28"/>
        </w:rPr>
      </w:pPr>
      <w:r>
        <w:rPr>
          <w:iCs/>
          <w:sz w:val="28"/>
          <w:szCs w:val="28"/>
          <w:vertAlign w:val="superscript"/>
        </w:rPr>
        <w:t xml:space="preserve">                                                                          </w:t>
      </w:r>
      <w:r w:rsidR="00553C47" w:rsidRPr="002D55A2">
        <w:rPr>
          <w:iCs/>
          <w:sz w:val="28"/>
          <w:szCs w:val="28"/>
          <w:vertAlign w:val="superscript"/>
        </w:rPr>
        <w:t>(</w:t>
      </w:r>
      <w:r w:rsidR="00553C47" w:rsidRPr="002D55A2">
        <w:rPr>
          <w:iCs/>
          <w:color w:val="000000"/>
          <w:sz w:val="28"/>
          <w:szCs w:val="28"/>
          <w:vertAlign w:val="superscript"/>
        </w:rPr>
        <w:t>наименование представительного органа муниципального образования</w:t>
      </w:r>
      <w:r w:rsidR="00553C47" w:rsidRPr="002D55A2">
        <w:rPr>
          <w:iCs/>
          <w:sz w:val="28"/>
          <w:szCs w:val="28"/>
          <w:vertAlign w:val="superscript"/>
        </w:rPr>
        <w:t>)</w:t>
      </w:r>
      <w:r>
        <w:rPr>
          <w:iCs/>
          <w:sz w:val="28"/>
          <w:szCs w:val="28"/>
          <w:vertAlign w:val="superscript"/>
        </w:rPr>
        <w:t xml:space="preserve"> </w:t>
      </w:r>
      <w:r w:rsidR="00553C47" w:rsidRPr="002D55A2">
        <w:rPr>
          <w:rStyle w:val="a5"/>
          <w:color w:val="22272F"/>
          <w:sz w:val="28"/>
          <w:szCs w:val="28"/>
        </w:rPr>
        <w:footnoteReference w:id="7"/>
      </w:r>
      <w:r w:rsidR="00553C47" w:rsidRPr="002D55A2">
        <w:rPr>
          <w:sz w:val="28"/>
          <w:szCs w:val="28"/>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Pr="002D55A2">
        <w:rPr>
          <w:b/>
          <w:bCs/>
          <w:color w:val="000000"/>
          <w:sz w:val="28"/>
          <w:szCs w:val="28"/>
        </w:rPr>
        <w:t>_________</w:t>
      </w:r>
      <w:r w:rsidR="002D55A2">
        <w:rPr>
          <w:b/>
          <w:bCs/>
          <w:color w:val="000000"/>
          <w:sz w:val="28"/>
          <w:szCs w:val="28"/>
        </w:rPr>
        <w:t>________________________________</w:t>
      </w:r>
      <w:r w:rsidRPr="002D55A2">
        <w:rPr>
          <w:b/>
          <w:bCs/>
          <w:color w:val="000000"/>
          <w:sz w:val="28"/>
          <w:szCs w:val="28"/>
        </w:rPr>
        <w:t>_</w:t>
      </w:r>
      <w:r w:rsidR="002D55A2" w:rsidRPr="002D55A2">
        <w:rPr>
          <w:bCs/>
          <w:color w:val="000000"/>
          <w:sz w:val="28"/>
          <w:szCs w:val="28"/>
        </w:rPr>
        <w:t>.</w:t>
      </w:r>
      <w:r w:rsidRPr="002D55A2">
        <w:rPr>
          <w:b/>
          <w:bCs/>
          <w:color w:val="000000"/>
          <w:sz w:val="28"/>
          <w:szCs w:val="28"/>
        </w:rPr>
        <w:t xml:space="preserve"> </w:t>
      </w:r>
    </w:p>
    <w:p w:rsidR="002D55A2" w:rsidRDefault="002D55A2" w:rsidP="002D55A2">
      <w:pPr>
        <w:shd w:val="clear" w:color="auto" w:fill="FFFFFF"/>
        <w:ind w:firstLine="709"/>
        <w:jc w:val="both"/>
        <w:rPr>
          <w:color w:val="22272F"/>
          <w:sz w:val="28"/>
          <w:szCs w:val="28"/>
        </w:rPr>
      </w:pPr>
      <w:r>
        <w:rPr>
          <w:iCs/>
          <w:sz w:val="28"/>
          <w:szCs w:val="28"/>
          <w:vertAlign w:val="superscript"/>
        </w:rPr>
        <w:t xml:space="preserve">                                                                    </w:t>
      </w:r>
      <w:r w:rsidR="00553C47" w:rsidRPr="002D55A2">
        <w:rPr>
          <w:iCs/>
          <w:sz w:val="28"/>
          <w:szCs w:val="28"/>
          <w:vertAlign w:val="superscript"/>
        </w:rPr>
        <w:t>(</w:t>
      </w:r>
      <w:r w:rsidR="00553C47" w:rsidRPr="002D55A2">
        <w:rPr>
          <w:iCs/>
          <w:color w:val="000000"/>
          <w:sz w:val="28"/>
          <w:szCs w:val="28"/>
          <w:vertAlign w:val="superscript"/>
        </w:rPr>
        <w:t>наименование представительного органа муниципального образования</w:t>
      </w:r>
      <w:r w:rsidR="00553C47" w:rsidRPr="002D55A2">
        <w:rPr>
          <w:iCs/>
          <w:sz w:val="28"/>
          <w:szCs w:val="28"/>
          <w:vertAlign w:val="superscript"/>
        </w:rPr>
        <w:t>)</w:t>
      </w:r>
    </w:p>
    <w:p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E1" w:rsidRDefault="009539E1" w:rsidP="00553C47">
      <w:r>
        <w:separator/>
      </w:r>
    </w:p>
  </w:endnote>
  <w:endnote w:type="continuationSeparator" w:id="0">
    <w:p w:rsidR="009539E1" w:rsidRDefault="009539E1"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E1" w:rsidRDefault="009539E1" w:rsidP="00553C47">
      <w:r>
        <w:separator/>
      </w:r>
    </w:p>
  </w:footnote>
  <w:footnote w:type="continuationSeparator" w:id="0">
    <w:p w:rsidR="009539E1" w:rsidRDefault="009539E1" w:rsidP="00553C47">
      <w:r>
        <w:continuationSeparator/>
      </w:r>
    </w:p>
  </w:footnote>
  <w:footnote w:id="1">
    <w:p w:rsidR="00553C47" w:rsidRDefault="00553C47" w:rsidP="00553C47">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553C47" w:rsidRDefault="00553C47" w:rsidP="00553C47">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53C47" w:rsidRDefault="00553C47" w:rsidP="00553C47">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553C47" w:rsidRDefault="00553C47" w:rsidP="00553C47">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rPr>
        <w:t xml:space="preserve"> </w:t>
      </w:r>
      <w:r>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w:t>
      </w:r>
      <w:r>
        <w:rPr>
          <w:strike/>
          <w:color w:val="000000" w:themeColor="text1"/>
          <w:shd w:val="clear" w:color="auto" w:fill="FFFFFF"/>
        </w:rPr>
        <w:t>,</w:t>
      </w:r>
      <w:r>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553C47" w:rsidRDefault="00553C47" w:rsidP="00553C47">
      <w:pPr>
        <w:jc w:val="both"/>
        <w:rPr>
          <w:color w:val="000000" w:themeColor="text1"/>
        </w:rPr>
      </w:pPr>
      <w:r>
        <w:rPr>
          <w:color w:val="000000" w:themeColor="text1"/>
          <w:shd w:val="clear" w:color="auto" w:fill="FFFFFF"/>
        </w:rPr>
        <w:t xml:space="preserve">Вследствие этого полное отсутствие информации о состоянии муниципального контроля на автомобильном транспорте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553C47" w:rsidRDefault="00553C47" w:rsidP="00553C47">
      <w:pPr>
        <w:pStyle w:val="a3"/>
      </w:pPr>
    </w:p>
  </w:footnote>
  <w:footnote w:id="5">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rPr>
        <w:t xml:space="preserve"> </w:t>
      </w:r>
      <w:r>
        <w:rPr>
          <w:color w:val="000000" w:themeColor="text1"/>
          <w:shd w:val="clear" w:color="auto" w:fill="FFFFFF"/>
        </w:rPr>
        <w:t xml:space="preserve">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553C47" w:rsidRDefault="00553C47" w:rsidP="00553C47">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553C47" w:rsidRDefault="00553C47" w:rsidP="00553C47">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553C47" w:rsidRDefault="00553C47" w:rsidP="00553C47">
      <w:pPr>
        <w:pStyle w:val="a3"/>
      </w:pPr>
    </w:p>
  </w:footnote>
  <w:footnote w:id="6">
    <w:p w:rsidR="00553C47" w:rsidRDefault="00553C47" w:rsidP="00553C47">
      <w:pPr>
        <w:pStyle w:val="a3"/>
        <w:jc w:val="both"/>
        <w:rPr>
          <w:sz w:val="24"/>
          <w:szCs w:val="24"/>
        </w:rPr>
      </w:pPr>
      <w:r>
        <w:rPr>
          <w:rStyle w:val="a5"/>
        </w:rPr>
        <w:footnoteRef/>
      </w:r>
      <w:r>
        <w:t xml:space="preserve"> </w:t>
      </w:r>
      <w:r>
        <w:rPr>
          <w:sz w:val="24"/>
          <w:szCs w:val="24"/>
        </w:rPr>
        <w:t xml:space="preserve">В соответствии с подготовленным </w:t>
      </w:r>
      <w:r>
        <w:rPr>
          <w:color w:val="000000"/>
          <w:sz w:val="24"/>
          <w:szCs w:val="24"/>
        </w:rPr>
        <w:t xml:space="preserve">положением о муниципальном контроле на автомобильном транспорте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D015E2">
        <w:rPr>
          <w:color w:val="000000"/>
          <w:sz w:val="24"/>
          <w:szCs w:val="24"/>
        </w:rPr>
        <w:t>муниципального образования</w:t>
      </w:r>
      <w:r>
        <w:rPr>
          <w:color w:val="000000"/>
          <w:sz w:val="24"/>
          <w:szCs w:val="24"/>
        </w:rPr>
        <w:t>.</w:t>
      </w:r>
      <w:r>
        <w:rPr>
          <w:i/>
          <w:iCs/>
          <w:color w:val="000000"/>
          <w:sz w:val="24"/>
          <w:szCs w:val="24"/>
        </w:rPr>
        <w:t xml:space="preserve"> </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 w:id="7">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553C47" w:rsidRDefault="00553C47" w:rsidP="00553C47">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160C38"/>
    <w:rsid w:val="00165632"/>
    <w:rsid w:val="002D55A2"/>
    <w:rsid w:val="004618A0"/>
    <w:rsid w:val="00504D52"/>
    <w:rsid w:val="00553C47"/>
    <w:rsid w:val="005F79CC"/>
    <w:rsid w:val="00603096"/>
    <w:rsid w:val="006975BA"/>
    <w:rsid w:val="006C41DD"/>
    <w:rsid w:val="007A7E19"/>
    <w:rsid w:val="008975D7"/>
    <w:rsid w:val="009539E1"/>
    <w:rsid w:val="00B03AFF"/>
    <w:rsid w:val="00C54644"/>
    <w:rsid w:val="00D015E2"/>
    <w:rsid w:val="00D804CA"/>
    <w:rsid w:val="00DC3CF8"/>
    <w:rsid w:val="00E37C2C"/>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2021-09-24T09:42:00Z</dcterms:created>
  <dcterms:modified xsi:type="dcterms:W3CDTF">2021-09-24T09:42:00Z</dcterms:modified>
</cp:coreProperties>
</file>